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FAA" w:rsidRDefault="005E1FAA" w:rsidP="005E1FAA">
      <w:pPr>
        <w:jc w:val="center"/>
        <w:rPr>
          <w:b/>
          <w:bCs/>
          <w:color w:val="auto"/>
        </w:rPr>
      </w:pPr>
      <w:r w:rsidRPr="007D61F0">
        <w:rPr>
          <w:b/>
          <w:bCs/>
          <w:color w:val="auto"/>
        </w:rPr>
        <w:t>Balatonvilágos Község Önkormányzat Képviselő-testületének</w:t>
      </w:r>
    </w:p>
    <w:p w:rsidR="00195618" w:rsidRPr="00195618" w:rsidRDefault="009F19F4" w:rsidP="00195618">
      <w:pPr>
        <w:jc w:val="center"/>
        <w:rPr>
          <w:b/>
          <w:bCs/>
          <w:color w:val="auto"/>
        </w:rPr>
      </w:pPr>
      <w:r>
        <w:rPr>
          <w:b/>
          <w:bCs/>
          <w:color w:val="auto"/>
        </w:rPr>
        <w:t>..</w:t>
      </w:r>
      <w:r w:rsidR="00195618">
        <w:rPr>
          <w:b/>
          <w:bCs/>
          <w:color w:val="auto"/>
        </w:rPr>
        <w:t>/201</w:t>
      </w:r>
      <w:r w:rsidR="00986E08">
        <w:rPr>
          <w:b/>
          <w:bCs/>
          <w:color w:val="auto"/>
        </w:rPr>
        <w:t>5</w:t>
      </w:r>
      <w:r w:rsidR="00195618">
        <w:rPr>
          <w:b/>
          <w:bCs/>
          <w:color w:val="auto"/>
        </w:rPr>
        <w:t>.(</w:t>
      </w:r>
      <w:proofErr w:type="gramStart"/>
      <w:r>
        <w:rPr>
          <w:b/>
          <w:bCs/>
          <w:color w:val="auto"/>
        </w:rPr>
        <w:t>…</w:t>
      </w:r>
      <w:r w:rsidR="00195618" w:rsidRPr="00AC7821">
        <w:rPr>
          <w:b/>
          <w:bCs/>
          <w:color w:val="auto"/>
        </w:rPr>
        <w:t>.</w:t>
      </w:r>
      <w:proofErr w:type="gramEnd"/>
      <w:r w:rsidR="00195618" w:rsidRPr="00AC7821">
        <w:rPr>
          <w:b/>
          <w:bCs/>
          <w:color w:val="auto"/>
        </w:rPr>
        <w:t xml:space="preserve">) önkormányzati rendelete </w:t>
      </w:r>
    </w:p>
    <w:p w:rsidR="005E1FAA" w:rsidRPr="007D61F0" w:rsidRDefault="00AA78D8" w:rsidP="005E1FAA">
      <w:pPr>
        <w:jc w:val="center"/>
        <w:rPr>
          <w:color w:val="auto"/>
        </w:rPr>
      </w:pPr>
      <w:proofErr w:type="gramStart"/>
      <w:r>
        <w:rPr>
          <w:b/>
          <w:bCs/>
          <w:color w:val="auto"/>
        </w:rPr>
        <w:t>a</w:t>
      </w:r>
      <w:r w:rsidR="00195618">
        <w:rPr>
          <w:b/>
          <w:bCs/>
          <w:color w:val="auto"/>
        </w:rPr>
        <w:t>z</w:t>
      </w:r>
      <w:proofErr w:type="gramEnd"/>
      <w:r w:rsidR="00195618">
        <w:rPr>
          <w:b/>
          <w:bCs/>
          <w:color w:val="auto"/>
        </w:rPr>
        <w:t xml:space="preserve"> önkormányzat 201</w:t>
      </w:r>
      <w:r w:rsidR="00986E08">
        <w:rPr>
          <w:b/>
          <w:bCs/>
          <w:color w:val="auto"/>
        </w:rPr>
        <w:t>5</w:t>
      </w:r>
      <w:r w:rsidR="00195618">
        <w:rPr>
          <w:b/>
          <w:bCs/>
          <w:color w:val="auto"/>
        </w:rPr>
        <w:t xml:space="preserve">. </w:t>
      </w:r>
      <w:r>
        <w:rPr>
          <w:b/>
          <w:bCs/>
          <w:color w:val="auto"/>
        </w:rPr>
        <w:t>é</w:t>
      </w:r>
      <w:r w:rsidR="00195618">
        <w:rPr>
          <w:b/>
          <w:bCs/>
          <w:color w:val="auto"/>
        </w:rPr>
        <w:t xml:space="preserve">vi költségvetéséről szóló </w:t>
      </w:r>
      <w:r w:rsidR="009F19F4">
        <w:rPr>
          <w:b/>
          <w:bCs/>
          <w:color w:val="auto"/>
        </w:rPr>
        <w:t>1</w:t>
      </w:r>
      <w:r w:rsidR="00986E08">
        <w:rPr>
          <w:b/>
          <w:bCs/>
          <w:color w:val="auto"/>
        </w:rPr>
        <w:t>/2015</w:t>
      </w:r>
      <w:r w:rsidR="005E1FAA" w:rsidRPr="007D61F0">
        <w:rPr>
          <w:b/>
          <w:bCs/>
          <w:color w:val="auto"/>
        </w:rPr>
        <w:t>. (</w:t>
      </w:r>
      <w:r w:rsidR="009F19F4">
        <w:rPr>
          <w:b/>
          <w:bCs/>
          <w:color w:val="auto"/>
        </w:rPr>
        <w:t>II</w:t>
      </w:r>
      <w:r w:rsidR="00986E08">
        <w:rPr>
          <w:b/>
          <w:bCs/>
          <w:color w:val="auto"/>
        </w:rPr>
        <w:t>.</w:t>
      </w:r>
      <w:r w:rsidR="009F19F4">
        <w:rPr>
          <w:b/>
          <w:bCs/>
          <w:color w:val="auto"/>
        </w:rPr>
        <w:t>27</w:t>
      </w:r>
      <w:r w:rsidR="005E1FAA" w:rsidRPr="007D61F0">
        <w:rPr>
          <w:b/>
          <w:bCs/>
          <w:color w:val="auto"/>
        </w:rPr>
        <w:t>.) önkormányzati rendelet</w:t>
      </w:r>
      <w:r>
        <w:rPr>
          <w:b/>
          <w:bCs/>
          <w:color w:val="auto"/>
        </w:rPr>
        <w:t xml:space="preserve"> módosításáról</w:t>
      </w:r>
    </w:p>
    <w:p w:rsidR="005E1FAA" w:rsidRDefault="005E1FAA" w:rsidP="005E1FAA">
      <w:pPr>
        <w:rPr>
          <w:b/>
          <w:bCs/>
          <w:color w:val="auto"/>
        </w:rPr>
      </w:pPr>
    </w:p>
    <w:p w:rsidR="00195618" w:rsidRDefault="00195618" w:rsidP="005E1FAA">
      <w:pPr>
        <w:rPr>
          <w:color w:val="auto"/>
        </w:rPr>
      </w:pPr>
    </w:p>
    <w:p w:rsidR="005E1FAA" w:rsidRDefault="005E1FAA" w:rsidP="005E1FAA">
      <w:pPr>
        <w:rPr>
          <w:color w:val="auto"/>
        </w:rPr>
      </w:pPr>
    </w:p>
    <w:p w:rsidR="005E1FAA" w:rsidRDefault="005E1FAA" w:rsidP="005E1FAA">
      <w:pPr>
        <w:pStyle w:val="Szvegtrzs"/>
        <w:rPr>
          <w:color w:val="auto"/>
        </w:rPr>
      </w:pPr>
      <w:r>
        <w:rPr>
          <w:color w:val="auto"/>
        </w:rPr>
        <w:t xml:space="preserve">Balatonvilágos Község Önkormányzat Képviselő-testülete az Alaptörvény 32. cikk (2) bekezdésében maghatározott eredeti jogalkotói hatáskörében, az Alaptörvény 32. cikk (1) bekezdés f) pontjában meghatározott feladatkörében eljárva a következőket rendeli el: </w:t>
      </w:r>
    </w:p>
    <w:p w:rsidR="005E1FAA" w:rsidRDefault="005E1FAA" w:rsidP="005E1FAA">
      <w:pPr>
        <w:rPr>
          <w:color w:val="auto"/>
        </w:rPr>
      </w:pPr>
    </w:p>
    <w:p w:rsidR="00195618" w:rsidRDefault="00195618" w:rsidP="00195618">
      <w:pPr>
        <w:rPr>
          <w:color w:val="auto"/>
        </w:rPr>
      </w:pPr>
    </w:p>
    <w:p w:rsidR="00875316" w:rsidRPr="00875316" w:rsidRDefault="00875316" w:rsidP="00875316">
      <w:pPr>
        <w:jc w:val="both"/>
        <w:rPr>
          <w:b/>
          <w:bCs/>
          <w:color w:val="auto"/>
        </w:rPr>
      </w:pPr>
      <w:r>
        <w:rPr>
          <w:b/>
          <w:bCs/>
          <w:color w:val="auto"/>
        </w:rPr>
        <w:t>1.</w:t>
      </w:r>
      <w:r w:rsidR="00195618" w:rsidRPr="00875316">
        <w:rPr>
          <w:b/>
          <w:bCs/>
          <w:color w:val="auto"/>
        </w:rPr>
        <w:t xml:space="preserve">§ </w:t>
      </w:r>
    </w:p>
    <w:p w:rsidR="00195618" w:rsidRDefault="00195618" w:rsidP="00875316">
      <w:pPr>
        <w:jc w:val="both"/>
        <w:rPr>
          <w:b/>
          <w:bCs/>
          <w:color w:val="auto"/>
        </w:rPr>
      </w:pPr>
      <w:r w:rsidRPr="00875316">
        <w:rPr>
          <w:b/>
          <w:bCs/>
          <w:color w:val="auto"/>
        </w:rPr>
        <w:t>Balatonvilágos Község Önkormányzat Képviselő-testületének az önkormányzat 201</w:t>
      </w:r>
      <w:r w:rsidR="00986E08">
        <w:rPr>
          <w:b/>
          <w:bCs/>
          <w:color w:val="auto"/>
        </w:rPr>
        <w:t>5</w:t>
      </w:r>
      <w:r w:rsidRPr="00875316">
        <w:rPr>
          <w:b/>
          <w:bCs/>
          <w:color w:val="auto"/>
        </w:rPr>
        <w:t xml:space="preserve">. évi költségvetéséről szóló </w:t>
      </w:r>
      <w:r w:rsidR="009F19F4">
        <w:rPr>
          <w:b/>
          <w:bCs/>
          <w:color w:val="auto"/>
        </w:rPr>
        <w:t>1</w:t>
      </w:r>
      <w:r w:rsidR="00986E08">
        <w:rPr>
          <w:b/>
          <w:bCs/>
          <w:color w:val="auto"/>
        </w:rPr>
        <w:t>.</w:t>
      </w:r>
      <w:r w:rsidRPr="00875316">
        <w:rPr>
          <w:b/>
          <w:bCs/>
          <w:color w:val="auto"/>
        </w:rPr>
        <w:t>/201</w:t>
      </w:r>
      <w:r w:rsidR="00986E08">
        <w:rPr>
          <w:b/>
          <w:bCs/>
          <w:color w:val="auto"/>
        </w:rPr>
        <w:t>5</w:t>
      </w:r>
      <w:r w:rsidR="00AA78D8" w:rsidRPr="00875316">
        <w:rPr>
          <w:b/>
          <w:bCs/>
          <w:color w:val="auto"/>
        </w:rPr>
        <w:t>.(</w:t>
      </w:r>
      <w:r w:rsidR="009F19F4">
        <w:rPr>
          <w:b/>
          <w:bCs/>
          <w:color w:val="auto"/>
        </w:rPr>
        <w:t>II.27</w:t>
      </w:r>
      <w:r w:rsidRPr="00875316">
        <w:rPr>
          <w:b/>
          <w:bCs/>
          <w:color w:val="auto"/>
        </w:rPr>
        <w:t>.) önkormányzati rendelete (továbbiakban: Rendelet) 3. § (1), (2),</w:t>
      </w:r>
      <w:r w:rsidR="00AA78D8" w:rsidRPr="00875316">
        <w:rPr>
          <w:b/>
          <w:bCs/>
          <w:color w:val="auto"/>
        </w:rPr>
        <w:t xml:space="preserve"> </w:t>
      </w:r>
      <w:r w:rsidRPr="00875316">
        <w:rPr>
          <w:b/>
          <w:bCs/>
          <w:color w:val="auto"/>
        </w:rPr>
        <w:t>(3), (6) bekezdése helyébe a következő rendelkezések lépnek:</w:t>
      </w:r>
    </w:p>
    <w:p w:rsidR="00875316" w:rsidRPr="00875316" w:rsidRDefault="00875316" w:rsidP="00875316">
      <w:pPr>
        <w:jc w:val="both"/>
        <w:rPr>
          <w:b/>
          <w:bCs/>
          <w:color w:val="auto"/>
        </w:rPr>
      </w:pPr>
    </w:p>
    <w:p w:rsidR="001B6041" w:rsidRDefault="001B6041" w:rsidP="001B6041">
      <w:pPr>
        <w:numPr>
          <w:ilvl w:val="0"/>
          <w:numId w:val="1"/>
        </w:numPr>
        <w:rPr>
          <w:color w:val="auto"/>
        </w:rPr>
      </w:pPr>
      <w:r>
        <w:rPr>
          <w:color w:val="auto"/>
        </w:rPr>
        <w:t>A képvise</w:t>
      </w:r>
      <w:r w:rsidR="008F5DCC">
        <w:rPr>
          <w:color w:val="auto"/>
        </w:rPr>
        <w:t>lő-testület az önkormányzat 2015</w:t>
      </w:r>
      <w:r>
        <w:rPr>
          <w:color w:val="auto"/>
        </w:rPr>
        <w:t>. évi költségvetését</w:t>
      </w:r>
    </w:p>
    <w:p w:rsidR="001B6041" w:rsidRDefault="001B6041" w:rsidP="001B6041">
      <w:pPr>
        <w:ind w:firstLine="708"/>
        <w:rPr>
          <w:color w:val="auto"/>
        </w:rPr>
      </w:pPr>
      <w:proofErr w:type="gramStart"/>
      <w:r>
        <w:rPr>
          <w:color w:val="auto"/>
          <w:szCs w:val="28"/>
        </w:rPr>
        <w:t>a</w:t>
      </w:r>
      <w:proofErr w:type="gramEnd"/>
      <w:r>
        <w:rPr>
          <w:color w:val="auto"/>
          <w:szCs w:val="28"/>
        </w:rPr>
        <w:t xml:space="preserve">) </w:t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 w:rsidR="00986E08">
        <w:rPr>
          <w:color w:val="auto"/>
          <w:szCs w:val="28"/>
        </w:rPr>
        <w:t>531 329</w:t>
      </w:r>
      <w:r>
        <w:rPr>
          <w:color w:val="auto"/>
          <w:szCs w:val="28"/>
        </w:rPr>
        <w:t xml:space="preserve"> e Ft bevétellel, </w:t>
      </w:r>
    </w:p>
    <w:p w:rsidR="001B6041" w:rsidRDefault="001B6041" w:rsidP="001B6041">
      <w:pPr>
        <w:ind w:firstLine="708"/>
        <w:rPr>
          <w:color w:val="auto"/>
        </w:rPr>
      </w:pPr>
      <w:r>
        <w:rPr>
          <w:color w:val="auto"/>
          <w:szCs w:val="28"/>
        </w:rPr>
        <w:t xml:space="preserve">b) </w:t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 w:rsidR="00986E08">
        <w:rPr>
          <w:color w:val="auto"/>
          <w:szCs w:val="28"/>
        </w:rPr>
        <w:t>477 984</w:t>
      </w:r>
      <w:r>
        <w:rPr>
          <w:color w:val="auto"/>
          <w:szCs w:val="28"/>
        </w:rPr>
        <w:t xml:space="preserve"> e Ft kiadással, </w:t>
      </w:r>
    </w:p>
    <w:p w:rsidR="001B6041" w:rsidRDefault="001B6041" w:rsidP="001B6041">
      <w:pPr>
        <w:ind w:firstLine="708"/>
        <w:rPr>
          <w:color w:val="auto"/>
        </w:rPr>
      </w:pPr>
      <w:r>
        <w:rPr>
          <w:color w:val="auto"/>
          <w:szCs w:val="28"/>
        </w:rPr>
        <w:t>c</w:t>
      </w:r>
      <w:proofErr w:type="gramStart"/>
      <w:r>
        <w:rPr>
          <w:color w:val="auto"/>
          <w:szCs w:val="28"/>
        </w:rPr>
        <w:t xml:space="preserve">) </w:t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  <w:t xml:space="preserve">  53</w:t>
      </w:r>
      <w:proofErr w:type="gramEnd"/>
      <w:r>
        <w:rPr>
          <w:color w:val="auto"/>
          <w:szCs w:val="28"/>
        </w:rPr>
        <w:t xml:space="preserve"> </w:t>
      </w:r>
      <w:r w:rsidR="0024085D">
        <w:rPr>
          <w:color w:val="auto"/>
          <w:szCs w:val="28"/>
        </w:rPr>
        <w:t>345</w:t>
      </w:r>
      <w:r>
        <w:rPr>
          <w:color w:val="auto"/>
          <w:szCs w:val="28"/>
        </w:rPr>
        <w:t xml:space="preserve"> e Ft tartalékkal</w:t>
      </w:r>
    </w:p>
    <w:p w:rsidR="001B6041" w:rsidRDefault="001B6041" w:rsidP="001B6041">
      <w:pPr>
        <w:rPr>
          <w:color w:val="auto"/>
        </w:rPr>
      </w:pPr>
      <w:proofErr w:type="gramStart"/>
      <w:r>
        <w:rPr>
          <w:color w:val="auto"/>
        </w:rPr>
        <w:t>állapítja</w:t>
      </w:r>
      <w:proofErr w:type="gramEnd"/>
      <w:r>
        <w:rPr>
          <w:color w:val="auto"/>
        </w:rPr>
        <w:t xml:space="preserve"> meg.</w:t>
      </w:r>
    </w:p>
    <w:p w:rsidR="001B6041" w:rsidRDefault="001B6041" w:rsidP="001B6041">
      <w:pPr>
        <w:rPr>
          <w:color w:val="auto"/>
        </w:rPr>
      </w:pPr>
    </w:p>
    <w:p w:rsidR="001B6041" w:rsidRDefault="001B6041" w:rsidP="001B6041">
      <w:pPr>
        <w:numPr>
          <w:ilvl w:val="0"/>
          <w:numId w:val="1"/>
        </w:numPr>
        <w:rPr>
          <w:color w:val="auto"/>
        </w:rPr>
      </w:pPr>
      <w:r>
        <w:rPr>
          <w:color w:val="auto"/>
        </w:rPr>
        <w:t>Az (1) bekezdés a) pontban megállapított bevételi főösszegen belül a kiemelt előirányzatok megoszlása:</w:t>
      </w:r>
    </w:p>
    <w:p w:rsidR="001B6041" w:rsidRDefault="001B6041" w:rsidP="001B6041">
      <w:pPr>
        <w:ind w:firstLine="708"/>
        <w:rPr>
          <w:color w:val="auto"/>
        </w:rPr>
      </w:pPr>
      <w:proofErr w:type="gramStart"/>
      <w:r>
        <w:rPr>
          <w:color w:val="auto"/>
        </w:rPr>
        <w:t>a</w:t>
      </w:r>
      <w:proofErr w:type="gramEnd"/>
      <w:r>
        <w:rPr>
          <w:color w:val="auto"/>
        </w:rPr>
        <w:t>) Mű</w:t>
      </w:r>
      <w:r w:rsidR="00B2387B">
        <w:rPr>
          <w:color w:val="auto"/>
        </w:rPr>
        <w:t>ködési célú bevétel:</w:t>
      </w:r>
      <w:r w:rsidR="00B2387B">
        <w:rPr>
          <w:color w:val="auto"/>
        </w:rPr>
        <w:tab/>
      </w:r>
      <w:r w:rsidR="00B2387B">
        <w:rPr>
          <w:color w:val="auto"/>
        </w:rPr>
        <w:tab/>
      </w:r>
      <w:r w:rsidR="00B2387B">
        <w:rPr>
          <w:color w:val="auto"/>
        </w:rPr>
        <w:tab/>
      </w:r>
      <w:r w:rsidR="00B2387B">
        <w:rPr>
          <w:color w:val="auto"/>
        </w:rPr>
        <w:tab/>
      </w:r>
      <w:r w:rsidR="00B2387B">
        <w:rPr>
          <w:color w:val="auto"/>
        </w:rPr>
        <w:tab/>
      </w:r>
      <w:r w:rsidR="0024085D">
        <w:rPr>
          <w:color w:val="auto"/>
        </w:rPr>
        <w:t>505 740</w:t>
      </w:r>
      <w:r>
        <w:rPr>
          <w:color w:val="auto"/>
        </w:rPr>
        <w:t xml:space="preserve"> e Ft,</w:t>
      </w:r>
    </w:p>
    <w:p w:rsidR="001B6041" w:rsidRDefault="001B6041" w:rsidP="001B6041">
      <w:pPr>
        <w:ind w:firstLine="708"/>
        <w:rPr>
          <w:color w:val="auto"/>
        </w:rPr>
      </w:pPr>
      <w:r>
        <w:rPr>
          <w:color w:val="auto"/>
        </w:rPr>
        <w:t>b) Fejlesztési célú bevétel: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</w:t>
      </w:r>
      <w:r w:rsidR="0024085D">
        <w:rPr>
          <w:color w:val="auto"/>
        </w:rPr>
        <w:t xml:space="preserve">25 </w:t>
      </w:r>
      <w:proofErr w:type="gramStart"/>
      <w:r w:rsidR="0024085D">
        <w:rPr>
          <w:color w:val="auto"/>
        </w:rPr>
        <w:t>589</w:t>
      </w:r>
      <w:r>
        <w:rPr>
          <w:color w:val="auto"/>
        </w:rPr>
        <w:t xml:space="preserve">  e</w:t>
      </w:r>
      <w:proofErr w:type="gramEnd"/>
      <w:r>
        <w:rPr>
          <w:color w:val="auto"/>
        </w:rPr>
        <w:t xml:space="preserve"> Ft.</w:t>
      </w:r>
    </w:p>
    <w:p w:rsidR="001B6041" w:rsidRDefault="001B6041" w:rsidP="001B6041">
      <w:pPr>
        <w:rPr>
          <w:color w:val="auto"/>
        </w:rPr>
      </w:pPr>
    </w:p>
    <w:p w:rsidR="001B6041" w:rsidRDefault="001B6041" w:rsidP="001B6041">
      <w:pPr>
        <w:numPr>
          <w:ilvl w:val="0"/>
          <w:numId w:val="1"/>
        </w:numPr>
        <w:jc w:val="both"/>
        <w:rPr>
          <w:color w:val="auto"/>
        </w:rPr>
      </w:pPr>
      <w:r>
        <w:rPr>
          <w:color w:val="auto"/>
        </w:rPr>
        <w:t>Az (1) bekezdés b) pontjában megállapított kiadási főösszegen belül a kiemelt előirányzatok megoszlása:</w:t>
      </w:r>
    </w:p>
    <w:p w:rsidR="001B6041" w:rsidRDefault="001B6041" w:rsidP="001B6041">
      <w:pPr>
        <w:ind w:firstLine="708"/>
        <w:jc w:val="both"/>
        <w:rPr>
          <w:color w:val="auto"/>
        </w:rPr>
      </w:pPr>
      <w:proofErr w:type="gramStart"/>
      <w:r>
        <w:rPr>
          <w:color w:val="auto"/>
        </w:rPr>
        <w:t>a</w:t>
      </w:r>
      <w:proofErr w:type="gramEnd"/>
      <w:r>
        <w:rPr>
          <w:color w:val="auto"/>
        </w:rPr>
        <w:t xml:space="preserve">) Működési célú kiadások: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24085D">
        <w:rPr>
          <w:color w:val="auto"/>
        </w:rPr>
        <w:t xml:space="preserve">357 </w:t>
      </w:r>
      <w:r w:rsidR="00C7547D">
        <w:rPr>
          <w:color w:val="auto"/>
        </w:rPr>
        <w:t>75</w:t>
      </w:r>
      <w:r w:rsidR="0024085D">
        <w:rPr>
          <w:color w:val="auto"/>
        </w:rPr>
        <w:t>8</w:t>
      </w:r>
      <w:r>
        <w:rPr>
          <w:color w:val="auto"/>
        </w:rPr>
        <w:t xml:space="preserve"> e Ft:</w:t>
      </w:r>
      <w:r>
        <w:rPr>
          <w:color w:val="auto"/>
        </w:rPr>
        <w:tab/>
      </w:r>
      <w:r>
        <w:rPr>
          <w:color w:val="auto"/>
        </w:rPr>
        <w:tab/>
      </w:r>
    </w:p>
    <w:p w:rsidR="001B6041" w:rsidRDefault="001B6041" w:rsidP="001B6041">
      <w:pPr>
        <w:ind w:left="708" w:firstLine="708"/>
        <w:jc w:val="both"/>
        <w:rPr>
          <w:color w:val="auto"/>
        </w:rPr>
      </w:pPr>
      <w:proofErr w:type="spellStart"/>
      <w:r>
        <w:rPr>
          <w:color w:val="auto"/>
        </w:rPr>
        <w:t>aa</w:t>
      </w:r>
      <w:proofErr w:type="spellEnd"/>
      <w:r>
        <w:rPr>
          <w:color w:val="auto"/>
        </w:rPr>
        <w:t>) Személyi juttatások</w:t>
      </w:r>
      <w:proofErr w:type="gramStart"/>
      <w:r>
        <w:rPr>
          <w:color w:val="auto"/>
        </w:rPr>
        <w:t xml:space="preserve">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</w:t>
      </w:r>
      <w:r w:rsidR="0024085D">
        <w:rPr>
          <w:color w:val="auto"/>
        </w:rPr>
        <w:t>95</w:t>
      </w:r>
      <w:proofErr w:type="gramEnd"/>
      <w:r w:rsidR="0024085D">
        <w:rPr>
          <w:color w:val="auto"/>
        </w:rPr>
        <w:t xml:space="preserve"> 783</w:t>
      </w:r>
      <w:r>
        <w:rPr>
          <w:color w:val="auto"/>
        </w:rPr>
        <w:t xml:space="preserve"> e Ft,</w:t>
      </w:r>
    </w:p>
    <w:p w:rsidR="001B6041" w:rsidRDefault="001B6041" w:rsidP="001B6041">
      <w:pPr>
        <w:ind w:left="708" w:firstLine="708"/>
        <w:jc w:val="both"/>
        <w:rPr>
          <w:color w:val="auto"/>
        </w:rPr>
      </w:pPr>
      <w:proofErr w:type="gramStart"/>
      <w:r>
        <w:rPr>
          <w:color w:val="auto"/>
        </w:rPr>
        <w:t>ab</w:t>
      </w:r>
      <w:proofErr w:type="gramEnd"/>
      <w:r>
        <w:rPr>
          <w:color w:val="auto"/>
        </w:rPr>
        <w:t>) Munkaadót terhelő járulékok: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</w:t>
      </w:r>
      <w:r w:rsidR="0024085D">
        <w:rPr>
          <w:color w:val="auto"/>
        </w:rPr>
        <w:t>26 857</w:t>
      </w:r>
      <w:r>
        <w:rPr>
          <w:color w:val="auto"/>
        </w:rPr>
        <w:t xml:space="preserve"> e Ft,</w:t>
      </w:r>
    </w:p>
    <w:p w:rsidR="001B6041" w:rsidRDefault="001B6041" w:rsidP="001B6041">
      <w:pPr>
        <w:ind w:left="708" w:firstLine="708"/>
        <w:jc w:val="both"/>
        <w:rPr>
          <w:color w:val="auto"/>
        </w:rPr>
      </w:pPr>
      <w:proofErr w:type="spellStart"/>
      <w:r>
        <w:rPr>
          <w:color w:val="auto"/>
        </w:rPr>
        <w:t>ac</w:t>
      </w:r>
      <w:proofErr w:type="spellEnd"/>
      <w:r>
        <w:rPr>
          <w:color w:val="auto"/>
        </w:rPr>
        <w:t xml:space="preserve">) Dologi kiadások: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24085D">
        <w:rPr>
          <w:color w:val="auto"/>
        </w:rPr>
        <w:t>175 006</w:t>
      </w:r>
      <w:r>
        <w:rPr>
          <w:color w:val="auto"/>
        </w:rPr>
        <w:t xml:space="preserve"> e Ft,</w:t>
      </w:r>
    </w:p>
    <w:p w:rsidR="001B6041" w:rsidRDefault="001B6041" w:rsidP="001B6041">
      <w:pPr>
        <w:ind w:left="708" w:firstLine="708"/>
        <w:jc w:val="both"/>
        <w:rPr>
          <w:color w:val="auto"/>
        </w:rPr>
      </w:pPr>
      <w:proofErr w:type="gramStart"/>
      <w:r>
        <w:rPr>
          <w:color w:val="auto"/>
        </w:rPr>
        <w:t>ad</w:t>
      </w:r>
      <w:proofErr w:type="gramEnd"/>
      <w:r>
        <w:rPr>
          <w:color w:val="auto"/>
        </w:rPr>
        <w:t xml:space="preserve">) Működési célú pénzeszköz átadás  </w:t>
      </w:r>
      <w:proofErr w:type="spellStart"/>
      <w:r>
        <w:rPr>
          <w:color w:val="auto"/>
        </w:rPr>
        <w:t>áht</w:t>
      </w:r>
      <w:proofErr w:type="spellEnd"/>
      <w:r>
        <w:rPr>
          <w:color w:val="auto"/>
        </w:rPr>
        <w:t>. belül</w:t>
      </w:r>
      <w:r>
        <w:rPr>
          <w:color w:val="auto"/>
        </w:rPr>
        <w:tab/>
        <w:t xml:space="preserve">  </w:t>
      </w:r>
      <w:r w:rsidR="0024085D">
        <w:rPr>
          <w:color w:val="auto"/>
        </w:rPr>
        <w:t>32 432</w:t>
      </w:r>
      <w:r>
        <w:rPr>
          <w:color w:val="auto"/>
        </w:rPr>
        <w:t xml:space="preserve"> e Ft,</w:t>
      </w:r>
    </w:p>
    <w:p w:rsidR="001B6041" w:rsidRDefault="001B6041" w:rsidP="001B6041">
      <w:pPr>
        <w:ind w:left="708" w:firstLine="708"/>
        <w:jc w:val="both"/>
        <w:rPr>
          <w:color w:val="auto"/>
        </w:rPr>
      </w:pPr>
      <w:proofErr w:type="spellStart"/>
      <w:r>
        <w:rPr>
          <w:color w:val="auto"/>
        </w:rPr>
        <w:t>ae</w:t>
      </w:r>
      <w:proofErr w:type="spellEnd"/>
      <w:r>
        <w:rPr>
          <w:color w:val="auto"/>
        </w:rPr>
        <w:t xml:space="preserve">) Működési célú pénzeszköz átadás </w:t>
      </w:r>
      <w:proofErr w:type="spellStart"/>
      <w:r>
        <w:rPr>
          <w:color w:val="auto"/>
        </w:rPr>
        <w:t>áht</w:t>
      </w:r>
      <w:proofErr w:type="spellEnd"/>
      <w:r>
        <w:rPr>
          <w:color w:val="auto"/>
        </w:rPr>
        <w:t xml:space="preserve">. </w:t>
      </w:r>
      <w:proofErr w:type="gramStart"/>
      <w:r>
        <w:rPr>
          <w:color w:val="auto"/>
        </w:rPr>
        <w:t>kívül</w:t>
      </w:r>
      <w:r>
        <w:rPr>
          <w:color w:val="auto"/>
        </w:rPr>
        <w:tab/>
        <w:t xml:space="preserve">  </w:t>
      </w:r>
      <w:r w:rsidR="0024085D">
        <w:rPr>
          <w:color w:val="auto"/>
        </w:rPr>
        <w:t xml:space="preserve">  7</w:t>
      </w:r>
      <w:proofErr w:type="gramEnd"/>
      <w:r w:rsidR="0024085D">
        <w:rPr>
          <w:color w:val="auto"/>
        </w:rPr>
        <w:t xml:space="preserve"> 906</w:t>
      </w:r>
      <w:r>
        <w:rPr>
          <w:color w:val="auto"/>
        </w:rPr>
        <w:t xml:space="preserve"> e Ft,</w:t>
      </w:r>
    </w:p>
    <w:p w:rsidR="00D61253" w:rsidRDefault="001B6041" w:rsidP="001B6041">
      <w:pPr>
        <w:ind w:left="708" w:firstLine="708"/>
        <w:jc w:val="both"/>
        <w:rPr>
          <w:color w:val="auto"/>
        </w:rPr>
      </w:pPr>
      <w:proofErr w:type="spellStart"/>
      <w:r>
        <w:rPr>
          <w:color w:val="auto"/>
        </w:rPr>
        <w:t>af</w:t>
      </w:r>
      <w:proofErr w:type="spellEnd"/>
      <w:r>
        <w:rPr>
          <w:color w:val="auto"/>
        </w:rPr>
        <w:t xml:space="preserve">) Társadalom és </w:t>
      </w:r>
      <w:proofErr w:type="spellStart"/>
      <w:r>
        <w:rPr>
          <w:color w:val="auto"/>
        </w:rPr>
        <w:t>szoc</w:t>
      </w:r>
      <w:proofErr w:type="spellEnd"/>
      <w:r>
        <w:rPr>
          <w:color w:val="auto"/>
        </w:rPr>
        <w:t xml:space="preserve">. </w:t>
      </w:r>
      <w:proofErr w:type="spellStart"/>
      <w:r>
        <w:rPr>
          <w:color w:val="auto"/>
        </w:rPr>
        <w:t>pol</w:t>
      </w:r>
      <w:proofErr w:type="spellEnd"/>
      <w:r>
        <w:rPr>
          <w:color w:val="auto"/>
        </w:rPr>
        <w:t xml:space="preserve">. </w:t>
      </w:r>
      <w:proofErr w:type="gramStart"/>
      <w:r>
        <w:rPr>
          <w:color w:val="auto"/>
        </w:rPr>
        <w:t>juttatás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9</w:t>
      </w:r>
      <w:proofErr w:type="gramEnd"/>
      <w:r>
        <w:rPr>
          <w:color w:val="auto"/>
        </w:rPr>
        <w:t> </w:t>
      </w:r>
      <w:r w:rsidR="0024085D">
        <w:rPr>
          <w:color w:val="auto"/>
        </w:rPr>
        <w:t>774</w:t>
      </w:r>
      <w:r>
        <w:rPr>
          <w:color w:val="auto"/>
        </w:rPr>
        <w:t xml:space="preserve"> e Ft</w:t>
      </w:r>
      <w:r w:rsidR="00D61253">
        <w:rPr>
          <w:color w:val="auto"/>
        </w:rPr>
        <w:t>,</w:t>
      </w:r>
    </w:p>
    <w:p w:rsidR="001B6041" w:rsidRDefault="00D61253" w:rsidP="001B6041">
      <w:pPr>
        <w:ind w:left="708" w:firstLine="708"/>
        <w:jc w:val="both"/>
        <w:rPr>
          <w:color w:val="auto"/>
        </w:rPr>
      </w:pPr>
      <w:proofErr w:type="spellStart"/>
      <w:r>
        <w:rPr>
          <w:color w:val="auto"/>
        </w:rPr>
        <w:t>ag</w:t>
      </w:r>
      <w:proofErr w:type="spellEnd"/>
      <w:r>
        <w:rPr>
          <w:color w:val="auto"/>
        </w:rPr>
        <w:t xml:space="preserve">) </w:t>
      </w:r>
      <w:proofErr w:type="gramStart"/>
      <w:r>
        <w:rPr>
          <w:color w:val="auto"/>
        </w:rPr>
        <w:t>Betétlekötés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10</w:t>
      </w:r>
      <w:proofErr w:type="gramEnd"/>
      <w:r>
        <w:rPr>
          <w:color w:val="auto"/>
        </w:rPr>
        <w:t> 000 e Ft</w:t>
      </w:r>
      <w:r w:rsidR="001B6041">
        <w:rPr>
          <w:color w:val="auto"/>
        </w:rPr>
        <w:t>.</w:t>
      </w:r>
    </w:p>
    <w:p w:rsidR="001B6041" w:rsidRDefault="001B6041" w:rsidP="001B6041">
      <w:pPr>
        <w:ind w:left="708" w:firstLine="708"/>
        <w:jc w:val="both"/>
        <w:rPr>
          <w:color w:val="auto"/>
        </w:rPr>
      </w:pPr>
    </w:p>
    <w:p w:rsidR="001B6041" w:rsidRDefault="001B6041" w:rsidP="001B6041">
      <w:pPr>
        <w:ind w:firstLine="708"/>
        <w:rPr>
          <w:color w:val="auto"/>
        </w:rPr>
      </w:pPr>
      <w:r>
        <w:rPr>
          <w:color w:val="auto"/>
        </w:rPr>
        <w:t>b.) Felh</w:t>
      </w:r>
      <w:r w:rsidR="00AE6F7D">
        <w:rPr>
          <w:color w:val="auto"/>
        </w:rPr>
        <w:t>almozási célú kiadások</w:t>
      </w:r>
      <w:proofErr w:type="gramStart"/>
      <w:r w:rsidR="00AE6F7D">
        <w:rPr>
          <w:color w:val="auto"/>
        </w:rPr>
        <w:t xml:space="preserve">: </w:t>
      </w:r>
      <w:r w:rsidR="00AE6F7D">
        <w:rPr>
          <w:color w:val="auto"/>
        </w:rPr>
        <w:tab/>
      </w:r>
      <w:r w:rsidR="00AE6F7D">
        <w:rPr>
          <w:color w:val="auto"/>
        </w:rPr>
        <w:tab/>
      </w:r>
      <w:r w:rsidR="00AE6F7D">
        <w:rPr>
          <w:color w:val="auto"/>
        </w:rPr>
        <w:tab/>
      </w:r>
      <w:r w:rsidR="00AE6F7D">
        <w:rPr>
          <w:color w:val="auto"/>
        </w:rPr>
        <w:tab/>
        <w:t xml:space="preserve">  120</w:t>
      </w:r>
      <w:proofErr w:type="gramEnd"/>
      <w:r w:rsidR="00AE6F7D">
        <w:rPr>
          <w:color w:val="auto"/>
        </w:rPr>
        <w:t xml:space="preserve"> 226</w:t>
      </w:r>
      <w:r>
        <w:rPr>
          <w:color w:val="auto"/>
        </w:rPr>
        <w:t xml:space="preserve"> e Ft:</w:t>
      </w:r>
    </w:p>
    <w:p w:rsidR="001B6041" w:rsidRDefault="001B6041" w:rsidP="001B6041">
      <w:pPr>
        <w:ind w:left="708" w:firstLine="708"/>
        <w:rPr>
          <w:color w:val="auto"/>
        </w:rPr>
      </w:pPr>
      <w:proofErr w:type="spellStart"/>
      <w:r>
        <w:rPr>
          <w:color w:val="auto"/>
        </w:rPr>
        <w:t>ba</w:t>
      </w:r>
      <w:proofErr w:type="spellEnd"/>
      <w:r>
        <w:rPr>
          <w:color w:val="auto"/>
        </w:rPr>
        <w:t>) Felhalmozási célú pénzeszköz átadás</w:t>
      </w:r>
      <w:proofErr w:type="gramStart"/>
      <w:r>
        <w:rPr>
          <w:color w:val="auto"/>
        </w:rPr>
        <w:t xml:space="preserve">: </w:t>
      </w:r>
      <w:r>
        <w:rPr>
          <w:color w:val="auto"/>
        </w:rPr>
        <w:tab/>
      </w:r>
      <w:r>
        <w:rPr>
          <w:color w:val="auto"/>
        </w:rPr>
        <w:tab/>
        <w:t xml:space="preserve">    </w:t>
      </w:r>
      <w:r w:rsidR="00AE6F7D">
        <w:rPr>
          <w:color w:val="auto"/>
        </w:rPr>
        <w:t xml:space="preserve">  8</w:t>
      </w:r>
      <w:proofErr w:type="gramEnd"/>
      <w:r w:rsidR="00AE6F7D">
        <w:rPr>
          <w:color w:val="auto"/>
        </w:rPr>
        <w:t xml:space="preserve"> 446</w:t>
      </w:r>
      <w:r>
        <w:rPr>
          <w:color w:val="auto"/>
        </w:rPr>
        <w:t xml:space="preserve"> e Ft, </w:t>
      </w:r>
    </w:p>
    <w:p w:rsidR="001B6041" w:rsidRDefault="001B6041" w:rsidP="001B6041">
      <w:pPr>
        <w:ind w:left="708" w:firstLine="708"/>
        <w:rPr>
          <w:color w:val="auto"/>
        </w:rPr>
      </w:pPr>
      <w:proofErr w:type="spellStart"/>
      <w:r>
        <w:rPr>
          <w:color w:val="auto"/>
        </w:rPr>
        <w:t>bb</w:t>
      </w:r>
      <w:proofErr w:type="spellEnd"/>
      <w:r>
        <w:rPr>
          <w:color w:val="auto"/>
        </w:rPr>
        <w:t>) Felújítás</w:t>
      </w:r>
      <w:proofErr w:type="gramStart"/>
      <w:r>
        <w:rPr>
          <w:color w:val="auto"/>
        </w:rPr>
        <w:t>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</w:t>
      </w:r>
      <w:r w:rsidR="00AE6F7D">
        <w:rPr>
          <w:color w:val="auto"/>
        </w:rPr>
        <w:t>75</w:t>
      </w:r>
      <w:proofErr w:type="gramEnd"/>
      <w:r w:rsidR="00AE6F7D">
        <w:rPr>
          <w:color w:val="auto"/>
        </w:rPr>
        <w:t xml:space="preserve"> 249</w:t>
      </w:r>
      <w:r>
        <w:rPr>
          <w:color w:val="auto"/>
        </w:rPr>
        <w:t xml:space="preserve"> e Ft,</w:t>
      </w:r>
    </w:p>
    <w:p w:rsidR="001B6041" w:rsidRDefault="001B6041" w:rsidP="001B6041">
      <w:pPr>
        <w:ind w:left="708" w:firstLine="708"/>
        <w:rPr>
          <w:color w:val="auto"/>
        </w:rPr>
      </w:pPr>
      <w:proofErr w:type="spellStart"/>
      <w:r>
        <w:rPr>
          <w:color w:val="auto"/>
        </w:rPr>
        <w:t>bc</w:t>
      </w:r>
      <w:proofErr w:type="spellEnd"/>
      <w:r>
        <w:rPr>
          <w:color w:val="auto"/>
        </w:rPr>
        <w:t>) Beruházási-, felhalmozási kiadás</w:t>
      </w:r>
      <w:proofErr w:type="gramStart"/>
      <w:r>
        <w:rPr>
          <w:color w:val="auto"/>
        </w:rPr>
        <w:t>:</w:t>
      </w:r>
      <w:r>
        <w:rPr>
          <w:color w:val="auto"/>
        </w:rPr>
        <w:tab/>
      </w:r>
      <w:r>
        <w:rPr>
          <w:color w:val="auto"/>
        </w:rPr>
        <w:tab/>
      </w:r>
      <w:r w:rsidR="00AE6F7D">
        <w:rPr>
          <w:color w:val="auto"/>
        </w:rPr>
        <w:t xml:space="preserve">    36</w:t>
      </w:r>
      <w:proofErr w:type="gramEnd"/>
      <w:r w:rsidR="00AE6F7D">
        <w:rPr>
          <w:color w:val="auto"/>
        </w:rPr>
        <w:t xml:space="preserve"> 531</w:t>
      </w:r>
      <w:r>
        <w:rPr>
          <w:color w:val="auto"/>
        </w:rPr>
        <w:t xml:space="preserve"> e Ft,</w:t>
      </w:r>
    </w:p>
    <w:p w:rsidR="001B6041" w:rsidRDefault="001B6041" w:rsidP="001B6041">
      <w:pPr>
        <w:rPr>
          <w:color w:val="auto"/>
        </w:rPr>
      </w:pPr>
    </w:p>
    <w:p w:rsidR="001B6041" w:rsidRDefault="001B6041" w:rsidP="001B6041">
      <w:pPr>
        <w:jc w:val="both"/>
        <w:rPr>
          <w:color w:val="auto"/>
        </w:rPr>
      </w:pPr>
      <w:r>
        <w:rPr>
          <w:color w:val="auto"/>
        </w:rPr>
        <w:t>(6) Az (1) bekezdés c) pontjában megállapított tartalék összegének megoszlása:</w:t>
      </w:r>
    </w:p>
    <w:p w:rsidR="001B6041" w:rsidRDefault="001B6041" w:rsidP="001B6041">
      <w:pPr>
        <w:ind w:firstLine="708"/>
        <w:jc w:val="both"/>
        <w:rPr>
          <w:color w:val="auto"/>
        </w:rPr>
      </w:pPr>
      <w:proofErr w:type="gramStart"/>
      <w:r>
        <w:rPr>
          <w:color w:val="auto"/>
        </w:rPr>
        <w:t>a</w:t>
      </w:r>
      <w:proofErr w:type="gramEnd"/>
      <w:r>
        <w:rPr>
          <w:color w:val="auto"/>
        </w:rPr>
        <w:t>) működési tartalék: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</w:t>
      </w:r>
      <w:r w:rsidR="00AE6F7D">
        <w:rPr>
          <w:color w:val="auto"/>
        </w:rPr>
        <w:t>49 686</w:t>
      </w:r>
      <w:r>
        <w:rPr>
          <w:color w:val="auto"/>
        </w:rPr>
        <w:t xml:space="preserve"> e Ft,</w:t>
      </w:r>
    </w:p>
    <w:p w:rsidR="001B6041" w:rsidRDefault="001B6041" w:rsidP="001B6041">
      <w:pPr>
        <w:pStyle w:val="Szvegtrzs"/>
        <w:ind w:firstLine="708"/>
        <w:rPr>
          <w:color w:val="auto"/>
        </w:rPr>
      </w:pPr>
      <w:r>
        <w:rPr>
          <w:color w:val="auto"/>
        </w:rPr>
        <w:t>b) fejlesztési tartalék</w:t>
      </w:r>
      <w:proofErr w:type="gramStart"/>
      <w:r>
        <w:rPr>
          <w:color w:val="auto"/>
        </w:rPr>
        <w:t>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</w:t>
      </w:r>
      <w:r w:rsidR="00AE6F7D">
        <w:rPr>
          <w:color w:val="auto"/>
        </w:rPr>
        <w:t>3</w:t>
      </w:r>
      <w:proofErr w:type="gramEnd"/>
      <w:r w:rsidR="00AE6F7D">
        <w:rPr>
          <w:color w:val="auto"/>
        </w:rPr>
        <w:t xml:space="preserve"> 159 e Ft,</w:t>
      </w:r>
    </w:p>
    <w:p w:rsidR="00AE6F7D" w:rsidRDefault="00AE6F7D" w:rsidP="001B6041">
      <w:pPr>
        <w:pStyle w:val="Szvegtrzs"/>
        <w:ind w:firstLine="708"/>
        <w:rPr>
          <w:color w:val="auto"/>
        </w:rPr>
      </w:pPr>
      <w:r>
        <w:rPr>
          <w:color w:val="auto"/>
        </w:rPr>
        <w:t xml:space="preserve">c) </w:t>
      </w:r>
      <w:proofErr w:type="gramStart"/>
      <w:r>
        <w:rPr>
          <w:color w:val="auto"/>
        </w:rPr>
        <w:t>céltartalék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  500</w:t>
      </w:r>
      <w:proofErr w:type="gramEnd"/>
      <w:r>
        <w:rPr>
          <w:color w:val="auto"/>
        </w:rPr>
        <w:t xml:space="preserve"> e Ft.</w:t>
      </w:r>
    </w:p>
    <w:p w:rsidR="00C65B1F" w:rsidRDefault="00C65B1F" w:rsidP="001B6041">
      <w:pPr>
        <w:pStyle w:val="Szvegtrzs"/>
        <w:ind w:firstLine="708"/>
        <w:rPr>
          <w:color w:val="auto"/>
        </w:rPr>
      </w:pPr>
    </w:p>
    <w:p w:rsidR="001B6041" w:rsidRDefault="001B6041" w:rsidP="001B6041">
      <w:pPr>
        <w:jc w:val="both"/>
        <w:rPr>
          <w:color w:val="auto"/>
        </w:rPr>
      </w:pPr>
    </w:p>
    <w:p w:rsidR="0051637A" w:rsidRDefault="00913DA7" w:rsidP="00875316">
      <w:pPr>
        <w:jc w:val="both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2.§</w:t>
      </w:r>
      <w:r w:rsidR="00875316" w:rsidRPr="00875316">
        <w:rPr>
          <w:b/>
          <w:bCs/>
          <w:color w:val="auto"/>
        </w:rPr>
        <w:t xml:space="preserve"> </w:t>
      </w:r>
    </w:p>
    <w:p w:rsidR="00875316" w:rsidRDefault="009956DB" w:rsidP="00875316">
      <w:pPr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A </w:t>
      </w:r>
      <w:r w:rsidR="00875316" w:rsidRPr="00875316">
        <w:rPr>
          <w:b/>
          <w:bCs/>
          <w:color w:val="auto"/>
        </w:rPr>
        <w:t xml:space="preserve">Rendelet </w:t>
      </w:r>
      <w:r w:rsidR="00875316">
        <w:rPr>
          <w:b/>
          <w:bCs/>
          <w:color w:val="auto"/>
        </w:rPr>
        <w:t>5</w:t>
      </w:r>
      <w:r w:rsidR="00875316" w:rsidRPr="00875316">
        <w:rPr>
          <w:b/>
          <w:bCs/>
          <w:color w:val="auto"/>
        </w:rPr>
        <w:t>. § (1), (2), (3), bekezdése helyébe a következő rendelkezések lépnek:</w:t>
      </w:r>
    </w:p>
    <w:p w:rsidR="00875316" w:rsidRPr="00875316" w:rsidRDefault="00875316" w:rsidP="00875316">
      <w:pPr>
        <w:jc w:val="both"/>
        <w:rPr>
          <w:b/>
          <w:bCs/>
          <w:color w:val="auto"/>
        </w:rPr>
      </w:pPr>
    </w:p>
    <w:p w:rsidR="001B6041" w:rsidRDefault="001B6041" w:rsidP="001B6041">
      <w:pPr>
        <w:rPr>
          <w:color w:val="auto"/>
        </w:rPr>
      </w:pPr>
      <w:r>
        <w:rPr>
          <w:color w:val="auto"/>
        </w:rPr>
        <w:t>(1) Az Önkormányzati t</w:t>
      </w:r>
      <w:r w:rsidR="00587237">
        <w:rPr>
          <w:color w:val="auto"/>
        </w:rPr>
        <w:t xml:space="preserve">evékenység kiadási </w:t>
      </w:r>
      <w:proofErr w:type="gramStart"/>
      <w:r w:rsidR="00587237">
        <w:rPr>
          <w:color w:val="auto"/>
        </w:rPr>
        <w:t>főösszegét</w:t>
      </w:r>
      <w:r w:rsidR="00587237">
        <w:rPr>
          <w:color w:val="auto"/>
        </w:rPr>
        <w:tab/>
      </w:r>
      <w:r w:rsidR="00587237">
        <w:rPr>
          <w:color w:val="auto"/>
        </w:rPr>
        <w:tab/>
        <w:t xml:space="preserve">          1</w:t>
      </w:r>
      <w:r w:rsidR="00C7547D">
        <w:rPr>
          <w:color w:val="auto"/>
        </w:rPr>
        <w:t>6</w:t>
      </w:r>
      <w:r w:rsidR="00587237">
        <w:rPr>
          <w:color w:val="auto"/>
        </w:rPr>
        <w:t>5</w:t>
      </w:r>
      <w:proofErr w:type="gramEnd"/>
      <w:r w:rsidR="00587237">
        <w:rPr>
          <w:color w:val="auto"/>
        </w:rPr>
        <w:t xml:space="preserve"> 616</w:t>
      </w:r>
      <w:r>
        <w:rPr>
          <w:color w:val="auto"/>
        </w:rPr>
        <w:t xml:space="preserve"> e Ft-ban</w:t>
      </w:r>
      <w:r>
        <w:rPr>
          <w:color w:val="auto"/>
        </w:rPr>
        <w:br/>
        <w:t xml:space="preserve">állapítja meg, melynek megoszlása: </w:t>
      </w:r>
    </w:p>
    <w:p w:rsidR="001B6041" w:rsidRDefault="001B6041" w:rsidP="001B6041">
      <w:pPr>
        <w:ind w:firstLine="708"/>
        <w:jc w:val="both"/>
        <w:rPr>
          <w:color w:val="auto"/>
        </w:rPr>
      </w:pPr>
      <w:proofErr w:type="gramStart"/>
      <w:r>
        <w:rPr>
          <w:color w:val="auto"/>
        </w:rPr>
        <w:t>a</w:t>
      </w:r>
      <w:proofErr w:type="gramEnd"/>
      <w:r>
        <w:rPr>
          <w:color w:val="auto"/>
        </w:rPr>
        <w:t xml:space="preserve">) Személyi juttatás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</w:t>
      </w:r>
      <w:r w:rsidR="00587237">
        <w:rPr>
          <w:color w:val="auto"/>
        </w:rPr>
        <w:t xml:space="preserve">6 838 </w:t>
      </w:r>
      <w:r>
        <w:rPr>
          <w:color w:val="auto"/>
        </w:rPr>
        <w:t>e Ft,</w:t>
      </w:r>
    </w:p>
    <w:p w:rsidR="001B6041" w:rsidRDefault="001B6041" w:rsidP="001B6041">
      <w:pPr>
        <w:ind w:firstLine="708"/>
        <w:jc w:val="both"/>
        <w:rPr>
          <w:color w:val="auto"/>
        </w:rPr>
      </w:pPr>
      <w:r>
        <w:rPr>
          <w:color w:val="auto"/>
        </w:rPr>
        <w:t xml:space="preserve">b) Munkaadót terhelő </w:t>
      </w:r>
      <w:proofErr w:type="gramStart"/>
      <w:r>
        <w:rPr>
          <w:color w:val="auto"/>
        </w:rPr>
        <w:t xml:space="preserve">járulék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</w:t>
      </w:r>
      <w:r w:rsidR="00587237">
        <w:rPr>
          <w:color w:val="auto"/>
        </w:rPr>
        <w:t>1</w:t>
      </w:r>
      <w:proofErr w:type="gramEnd"/>
      <w:r w:rsidR="00587237">
        <w:rPr>
          <w:color w:val="auto"/>
        </w:rPr>
        <w:t xml:space="preserve"> 841</w:t>
      </w:r>
      <w:r>
        <w:rPr>
          <w:color w:val="auto"/>
        </w:rPr>
        <w:t xml:space="preserve"> e Ft, </w:t>
      </w:r>
    </w:p>
    <w:p w:rsidR="001B6041" w:rsidRDefault="001B6041" w:rsidP="001B6041">
      <w:pPr>
        <w:ind w:firstLine="708"/>
        <w:jc w:val="both"/>
        <w:rPr>
          <w:color w:val="auto"/>
        </w:rPr>
      </w:pPr>
      <w:r>
        <w:rPr>
          <w:color w:val="auto"/>
        </w:rPr>
        <w:t xml:space="preserve">c) Dologi </w:t>
      </w:r>
      <w:proofErr w:type="gramStart"/>
      <w:r>
        <w:rPr>
          <w:color w:val="auto"/>
        </w:rPr>
        <w:t xml:space="preserve">kiadások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</w:t>
      </w:r>
      <w:r w:rsidR="00587237">
        <w:rPr>
          <w:color w:val="auto"/>
        </w:rPr>
        <w:t>8</w:t>
      </w:r>
      <w:proofErr w:type="gramEnd"/>
      <w:r w:rsidR="00587237">
        <w:rPr>
          <w:color w:val="auto"/>
        </w:rPr>
        <w:t xml:space="preserve"> 477</w:t>
      </w:r>
      <w:r>
        <w:rPr>
          <w:color w:val="auto"/>
        </w:rPr>
        <w:t xml:space="preserve"> e Ft, </w:t>
      </w:r>
    </w:p>
    <w:p w:rsidR="001B6041" w:rsidRDefault="001B6041" w:rsidP="001B6041">
      <w:pPr>
        <w:ind w:firstLine="708"/>
        <w:jc w:val="both"/>
        <w:rPr>
          <w:color w:val="auto"/>
        </w:rPr>
      </w:pPr>
      <w:r>
        <w:rPr>
          <w:color w:val="auto"/>
        </w:rPr>
        <w:t>d) Átadott pénzeszköz államháztartáson belül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587237">
        <w:rPr>
          <w:color w:val="auto"/>
        </w:rPr>
        <w:t>32 432</w:t>
      </w:r>
      <w:r>
        <w:rPr>
          <w:color w:val="auto"/>
        </w:rPr>
        <w:t xml:space="preserve"> e Ft,</w:t>
      </w:r>
    </w:p>
    <w:p w:rsidR="001B6041" w:rsidRDefault="001B6041" w:rsidP="001B6041">
      <w:pPr>
        <w:ind w:firstLine="708"/>
        <w:jc w:val="both"/>
        <w:rPr>
          <w:color w:val="auto"/>
        </w:rPr>
      </w:pPr>
      <w:proofErr w:type="gramStart"/>
      <w:r>
        <w:rPr>
          <w:color w:val="auto"/>
        </w:rPr>
        <w:t>e</w:t>
      </w:r>
      <w:proofErr w:type="gramEnd"/>
      <w:r>
        <w:rPr>
          <w:color w:val="auto"/>
        </w:rPr>
        <w:t>) Átadott pénzeszköz államháztartáson kívül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587237">
        <w:rPr>
          <w:color w:val="auto"/>
        </w:rPr>
        <w:t xml:space="preserve">     866</w:t>
      </w:r>
      <w:r>
        <w:rPr>
          <w:color w:val="auto"/>
        </w:rPr>
        <w:t xml:space="preserve"> e Ft,</w:t>
      </w:r>
    </w:p>
    <w:p w:rsidR="001B6041" w:rsidRDefault="001B6041" w:rsidP="001B6041">
      <w:pPr>
        <w:ind w:firstLine="708"/>
        <w:jc w:val="both"/>
        <w:rPr>
          <w:color w:val="auto"/>
        </w:rPr>
      </w:pPr>
      <w:proofErr w:type="gramStart"/>
      <w:r>
        <w:rPr>
          <w:color w:val="auto"/>
        </w:rPr>
        <w:t>f</w:t>
      </w:r>
      <w:proofErr w:type="gramEnd"/>
      <w:r>
        <w:rPr>
          <w:color w:val="auto"/>
        </w:rPr>
        <w:t>) Társadalom, - szociálpolitikai juttatások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9 </w:t>
      </w:r>
      <w:r w:rsidR="00587237">
        <w:rPr>
          <w:color w:val="auto"/>
        </w:rPr>
        <w:t>774</w:t>
      </w:r>
      <w:r>
        <w:rPr>
          <w:color w:val="auto"/>
        </w:rPr>
        <w:t xml:space="preserve"> Ft,</w:t>
      </w:r>
    </w:p>
    <w:p w:rsidR="001B6041" w:rsidRDefault="001B6041" w:rsidP="001B6041">
      <w:pPr>
        <w:ind w:firstLine="708"/>
        <w:jc w:val="both"/>
        <w:rPr>
          <w:color w:val="auto"/>
        </w:rPr>
      </w:pPr>
      <w:proofErr w:type="gramStart"/>
      <w:r>
        <w:rPr>
          <w:color w:val="auto"/>
        </w:rPr>
        <w:t>g</w:t>
      </w:r>
      <w:proofErr w:type="gramEnd"/>
      <w:r>
        <w:rPr>
          <w:color w:val="auto"/>
        </w:rPr>
        <w:t xml:space="preserve">) Felhalmozási célú pénzeszköz átad. </w:t>
      </w:r>
      <w:proofErr w:type="spellStart"/>
      <w:r>
        <w:rPr>
          <w:color w:val="auto"/>
        </w:rPr>
        <w:t>áht</w:t>
      </w:r>
      <w:proofErr w:type="spellEnd"/>
      <w:r>
        <w:rPr>
          <w:color w:val="auto"/>
        </w:rPr>
        <w:t>. belül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5 34</w:t>
      </w:r>
      <w:r w:rsidR="00587237">
        <w:rPr>
          <w:color w:val="auto"/>
        </w:rPr>
        <w:t>6</w:t>
      </w:r>
      <w:r>
        <w:rPr>
          <w:color w:val="auto"/>
        </w:rPr>
        <w:t xml:space="preserve"> e Ft,</w:t>
      </w:r>
    </w:p>
    <w:p w:rsidR="001B6041" w:rsidRDefault="001B6041" w:rsidP="001B6041">
      <w:pPr>
        <w:ind w:firstLine="708"/>
        <w:jc w:val="both"/>
        <w:rPr>
          <w:color w:val="auto"/>
        </w:rPr>
      </w:pPr>
      <w:proofErr w:type="gramStart"/>
      <w:r>
        <w:rPr>
          <w:color w:val="auto"/>
        </w:rPr>
        <w:t>h</w:t>
      </w:r>
      <w:proofErr w:type="gramEnd"/>
      <w:r>
        <w:rPr>
          <w:color w:val="auto"/>
        </w:rPr>
        <w:t xml:space="preserve">) Felhalmozási célú pénzeszköz </w:t>
      </w:r>
      <w:r w:rsidR="00126420">
        <w:rPr>
          <w:color w:val="auto"/>
        </w:rPr>
        <w:t xml:space="preserve">átadás </w:t>
      </w:r>
      <w:proofErr w:type="spellStart"/>
      <w:r w:rsidR="00126420">
        <w:rPr>
          <w:color w:val="auto"/>
        </w:rPr>
        <w:t>áht.kívül</w:t>
      </w:r>
      <w:proofErr w:type="spellEnd"/>
      <w:r w:rsidR="00126420">
        <w:rPr>
          <w:color w:val="auto"/>
        </w:rPr>
        <w:tab/>
      </w:r>
      <w:r w:rsidR="00126420">
        <w:rPr>
          <w:color w:val="auto"/>
        </w:rPr>
        <w:tab/>
      </w:r>
      <w:r w:rsidR="00126420">
        <w:rPr>
          <w:color w:val="auto"/>
        </w:rPr>
        <w:tab/>
        <w:t xml:space="preserve">  </w:t>
      </w:r>
      <w:r w:rsidR="00587237">
        <w:rPr>
          <w:color w:val="auto"/>
        </w:rPr>
        <w:t xml:space="preserve">   600</w:t>
      </w:r>
      <w:r w:rsidR="00126420">
        <w:rPr>
          <w:color w:val="auto"/>
        </w:rPr>
        <w:t xml:space="preserve"> e Ft,</w:t>
      </w:r>
    </w:p>
    <w:p w:rsidR="00126420" w:rsidRDefault="00126420" w:rsidP="001B6041">
      <w:pPr>
        <w:ind w:firstLine="708"/>
        <w:jc w:val="both"/>
        <w:rPr>
          <w:color w:val="auto"/>
        </w:rPr>
      </w:pPr>
      <w:r>
        <w:rPr>
          <w:color w:val="auto"/>
        </w:rPr>
        <w:t>i</w:t>
      </w:r>
      <w:proofErr w:type="gramStart"/>
      <w:r>
        <w:rPr>
          <w:color w:val="auto"/>
        </w:rPr>
        <w:t>)  Beruházás</w:t>
      </w:r>
      <w:proofErr w:type="gramEnd"/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D61253">
        <w:rPr>
          <w:color w:val="auto"/>
        </w:rPr>
        <w:t>19 233</w:t>
      </w:r>
      <w:r>
        <w:rPr>
          <w:color w:val="auto"/>
        </w:rPr>
        <w:t xml:space="preserve"> e Ft</w:t>
      </w:r>
      <w:r w:rsidR="00D61253">
        <w:rPr>
          <w:color w:val="auto"/>
        </w:rPr>
        <w:t>,</w:t>
      </w:r>
    </w:p>
    <w:p w:rsidR="00D61253" w:rsidRDefault="00D61253" w:rsidP="001B6041">
      <w:pPr>
        <w:ind w:firstLine="708"/>
        <w:jc w:val="both"/>
        <w:rPr>
          <w:color w:val="auto"/>
        </w:rPr>
      </w:pPr>
      <w:r>
        <w:rPr>
          <w:color w:val="auto"/>
        </w:rPr>
        <w:t>j</w:t>
      </w:r>
      <w:proofErr w:type="gramStart"/>
      <w:r>
        <w:rPr>
          <w:color w:val="auto"/>
        </w:rPr>
        <w:t>)  Felújítás</w:t>
      </w:r>
      <w:proofErr w:type="gramEnd"/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70 209 e Ft,</w:t>
      </w:r>
    </w:p>
    <w:p w:rsidR="00D61253" w:rsidRDefault="00D61253" w:rsidP="001B6041">
      <w:pPr>
        <w:ind w:firstLine="708"/>
        <w:jc w:val="both"/>
        <w:rPr>
          <w:color w:val="auto"/>
        </w:rPr>
      </w:pPr>
      <w:r>
        <w:rPr>
          <w:color w:val="auto"/>
        </w:rPr>
        <w:t xml:space="preserve">k) </w:t>
      </w:r>
      <w:r w:rsidR="009E65B6">
        <w:rPr>
          <w:color w:val="auto"/>
        </w:rPr>
        <w:t>Betétlekötés</w:t>
      </w:r>
      <w:r w:rsidR="009E65B6">
        <w:rPr>
          <w:color w:val="auto"/>
        </w:rPr>
        <w:tab/>
      </w:r>
      <w:r w:rsidR="009E65B6">
        <w:rPr>
          <w:color w:val="auto"/>
        </w:rPr>
        <w:tab/>
      </w:r>
      <w:r w:rsidR="009E65B6">
        <w:rPr>
          <w:color w:val="auto"/>
        </w:rPr>
        <w:tab/>
      </w:r>
      <w:r w:rsidR="009E65B6">
        <w:rPr>
          <w:color w:val="auto"/>
        </w:rPr>
        <w:tab/>
      </w:r>
      <w:r w:rsidR="009E65B6">
        <w:rPr>
          <w:color w:val="auto"/>
        </w:rPr>
        <w:tab/>
      </w:r>
      <w:r w:rsidR="009E65B6">
        <w:rPr>
          <w:color w:val="auto"/>
        </w:rPr>
        <w:tab/>
      </w:r>
      <w:r w:rsidR="009E65B6">
        <w:rPr>
          <w:color w:val="auto"/>
        </w:rPr>
        <w:tab/>
        <w:t>10 000 e Ft.</w:t>
      </w:r>
    </w:p>
    <w:p w:rsidR="001B6041" w:rsidRDefault="001B6041" w:rsidP="001B6041">
      <w:pPr>
        <w:jc w:val="both"/>
        <w:rPr>
          <w:color w:val="auto"/>
        </w:rPr>
      </w:pPr>
    </w:p>
    <w:p w:rsidR="001B6041" w:rsidRPr="008F438B" w:rsidRDefault="001B6041" w:rsidP="001B6041">
      <w:pPr>
        <w:pStyle w:val="Szvegtrzs"/>
        <w:jc w:val="left"/>
        <w:rPr>
          <w:color w:val="auto"/>
        </w:rPr>
      </w:pPr>
      <w:r>
        <w:rPr>
          <w:color w:val="auto"/>
        </w:rPr>
        <w:t>(2) A Gazdasági Ellátó és Vagyongazdálkodó Szervezet – önállóan működő és gazdálkodó int</w:t>
      </w:r>
      <w:r w:rsidR="00126420">
        <w:rPr>
          <w:color w:val="auto"/>
        </w:rPr>
        <w:t xml:space="preserve">ézmény –kiadási </w:t>
      </w:r>
      <w:proofErr w:type="gramStart"/>
      <w:r w:rsidR="00126420">
        <w:rPr>
          <w:color w:val="auto"/>
        </w:rPr>
        <w:t>főösszegét</w:t>
      </w:r>
      <w:r w:rsidR="00126420">
        <w:rPr>
          <w:color w:val="auto"/>
        </w:rPr>
        <w:tab/>
      </w:r>
      <w:r w:rsidR="00126420">
        <w:rPr>
          <w:color w:val="auto"/>
        </w:rPr>
        <w:tab/>
      </w:r>
      <w:r w:rsidR="00126420">
        <w:rPr>
          <w:color w:val="auto"/>
        </w:rPr>
        <w:tab/>
      </w:r>
      <w:r w:rsidR="00126420">
        <w:rPr>
          <w:color w:val="auto"/>
        </w:rPr>
        <w:tab/>
      </w:r>
      <w:r w:rsidR="00126420">
        <w:rPr>
          <w:color w:val="auto"/>
        </w:rPr>
        <w:tab/>
        <w:t xml:space="preserve">            </w:t>
      </w:r>
      <w:r w:rsidR="009E65B6">
        <w:rPr>
          <w:color w:val="auto"/>
        </w:rPr>
        <w:t>282</w:t>
      </w:r>
      <w:proofErr w:type="gramEnd"/>
      <w:r w:rsidR="009E65B6">
        <w:rPr>
          <w:color w:val="auto"/>
        </w:rPr>
        <w:t xml:space="preserve"> 294</w:t>
      </w:r>
      <w:r>
        <w:rPr>
          <w:color w:val="auto"/>
        </w:rPr>
        <w:t xml:space="preserve"> e Ft-ban </w:t>
      </w:r>
      <w:r>
        <w:rPr>
          <w:color w:val="auto"/>
        </w:rPr>
        <w:br/>
        <w:t xml:space="preserve">állapítja meg, melynek megoszlása: </w:t>
      </w:r>
    </w:p>
    <w:p w:rsidR="001B6041" w:rsidRDefault="001B6041" w:rsidP="001B6041">
      <w:pPr>
        <w:ind w:firstLine="708"/>
        <w:jc w:val="both"/>
        <w:rPr>
          <w:color w:val="auto"/>
        </w:rPr>
      </w:pPr>
      <w:proofErr w:type="gramStart"/>
      <w:r>
        <w:rPr>
          <w:color w:val="auto"/>
        </w:rPr>
        <w:t>a</w:t>
      </w:r>
      <w:proofErr w:type="gramEnd"/>
      <w:r>
        <w:rPr>
          <w:color w:val="auto"/>
        </w:rPr>
        <w:t xml:space="preserve">) Személyi juttatás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</w:t>
      </w:r>
      <w:r w:rsidR="009E65B6">
        <w:rPr>
          <w:color w:val="auto"/>
        </w:rPr>
        <w:t>69 955</w:t>
      </w:r>
      <w:r>
        <w:rPr>
          <w:color w:val="auto"/>
        </w:rPr>
        <w:t xml:space="preserve"> e Ft,</w:t>
      </w:r>
    </w:p>
    <w:p w:rsidR="001B6041" w:rsidRDefault="001B6041" w:rsidP="001B6041">
      <w:pPr>
        <w:ind w:firstLine="708"/>
        <w:jc w:val="both"/>
        <w:rPr>
          <w:color w:val="auto"/>
        </w:rPr>
      </w:pPr>
      <w:r>
        <w:rPr>
          <w:color w:val="auto"/>
        </w:rPr>
        <w:t xml:space="preserve">b) Munkaadót terhelő </w:t>
      </w:r>
      <w:proofErr w:type="gramStart"/>
      <w:r>
        <w:rPr>
          <w:color w:val="auto"/>
        </w:rPr>
        <w:t xml:space="preserve">járulék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</w:t>
      </w:r>
      <w:r w:rsidR="009E65B6">
        <w:rPr>
          <w:color w:val="auto"/>
        </w:rPr>
        <w:t>19</w:t>
      </w:r>
      <w:proofErr w:type="gramEnd"/>
      <w:r w:rsidR="009E65B6">
        <w:rPr>
          <w:color w:val="auto"/>
        </w:rPr>
        <w:t xml:space="preserve"> 843</w:t>
      </w:r>
      <w:r>
        <w:rPr>
          <w:color w:val="auto"/>
        </w:rPr>
        <w:t xml:space="preserve"> e Ft,</w:t>
      </w:r>
    </w:p>
    <w:p w:rsidR="001B6041" w:rsidRDefault="001B6041" w:rsidP="001B6041">
      <w:pPr>
        <w:ind w:firstLine="708"/>
        <w:jc w:val="both"/>
        <w:rPr>
          <w:color w:val="auto"/>
        </w:rPr>
      </w:pPr>
      <w:r>
        <w:rPr>
          <w:color w:val="auto"/>
        </w:rPr>
        <w:t xml:space="preserve">c) Dologi kiadások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9E65B6">
        <w:rPr>
          <w:color w:val="auto"/>
        </w:rPr>
        <w:t>162 618</w:t>
      </w:r>
      <w:r>
        <w:rPr>
          <w:color w:val="auto"/>
        </w:rPr>
        <w:t xml:space="preserve"> e Ft,</w:t>
      </w:r>
    </w:p>
    <w:p w:rsidR="001B6041" w:rsidRDefault="001B6041" w:rsidP="001B6041">
      <w:pPr>
        <w:ind w:firstLine="708"/>
        <w:jc w:val="both"/>
        <w:rPr>
          <w:color w:val="auto"/>
        </w:rPr>
      </w:pPr>
      <w:r>
        <w:rPr>
          <w:color w:val="auto"/>
        </w:rPr>
        <w:t xml:space="preserve">d) Működési célú pénzeszközátadás </w:t>
      </w:r>
      <w:proofErr w:type="spellStart"/>
      <w:r>
        <w:rPr>
          <w:color w:val="auto"/>
        </w:rPr>
        <w:t>államháztart</w:t>
      </w:r>
      <w:proofErr w:type="spellEnd"/>
      <w:r>
        <w:rPr>
          <w:color w:val="auto"/>
        </w:rPr>
        <w:t xml:space="preserve">. </w:t>
      </w:r>
      <w:proofErr w:type="gramStart"/>
      <w:r>
        <w:rPr>
          <w:color w:val="auto"/>
        </w:rPr>
        <w:t>kívülre</w:t>
      </w:r>
      <w:r>
        <w:rPr>
          <w:color w:val="auto"/>
        </w:rPr>
        <w:tab/>
        <w:t xml:space="preserve">                </w:t>
      </w:r>
      <w:r w:rsidR="009E65B6">
        <w:rPr>
          <w:color w:val="auto"/>
        </w:rPr>
        <w:t>7</w:t>
      </w:r>
      <w:proofErr w:type="gramEnd"/>
      <w:r w:rsidR="009E65B6">
        <w:rPr>
          <w:color w:val="auto"/>
        </w:rPr>
        <w:t xml:space="preserve"> 040</w:t>
      </w:r>
      <w:r>
        <w:rPr>
          <w:color w:val="auto"/>
        </w:rPr>
        <w:t xml:space="preserve"> e Ft,</w:t>
      </w:r>
    </w:p>
    <w:p w:rsidR="001B6041" w:rsidRDefault="009E65B6" w:rsidP="001B6041">
      <w:pPr>
        <w:ind w:firstLine="708"/>
        <w:jc w:val="both"/>
        <w:rPr>
          <w:color w:val="auto"/>
        </w:rPr>
      </w:pPr>
      <w:proofErr w:type="gramStart"/>
      <w:r>
        <w:rPr>
          <w:color w:val="auto"/>
        </w:rPr>
        <w:t>e</w:t>
      </w:r>
      <w:proofErr w:type="gramEnd"/>
      <w:r w:rsidR="001B6041">
        <w:rPr>
          <w:color w:val="auto"/>
        </w:rPr>
        <w:t xml:space="preserve">) Felhalmozási célú pénzeszközátadás </w:t>
      </w:r>
      <w:proofErr w:type="spellStart"/>
      <w:r w:rsidR="001B6041">
        <w:rPr>
          <w:color w:val="auto"/>
        </w:rPr>
        <w:t>államházt</w:t>
      </w:r>
      <w:proofErr w:type="spellEnd"/>
      <w:r w:rsidR="001B6041">
        <w:rPr>
          <w:color w:val="auto"/>
        </w:rPr>
        <w:t>. kívülre</w:t>
      </w:r>
      <w:r w:rsidR="001B6041">
        <w:rPr>
          <w:color w:val="auto"/>
        </w:rPr>
        <w:tab/>
      </w:r>
      <w:r w:rsidR="001B6041">
        <w:rPr>
          <w:color w:val="auto"/>
        </w:rPr>
        <w:tab/>
        <w:t xml:space="preserve">    2 500 e Ft</w:t>
      </w:r>
      <w:r w:rsidR="001B6041">
        <w:rPr>
          <w:color w:val="auto"/>
        </w:rPr>
        <w:tab/>
      </w:r>
    </w:p>
    <w:p w:rsidR="001B6041" w:rsidRDefault="001B6041" w:rsidP="001B6041">
      <w:pPr>
        <w:jc w:val="both"/>
        <w:rPr>
          <w:color w:val="auto"/>
        </w:rPr>
      </w:pPr>
      <w:r>
        <w:rPr>
          <w:color w:val="auto"/>
        </w:rPr>
        <w:tab/>
      </w:r>
      <w:proofErr w:type="gramStart"/>
      <w:r w:rsidR="009E65B6">
        <w:rPr>
          <w:color w:val="auto"/>
        </w:rPr>
        <w:t>f</w:t>
      </w:r>
      <w:proofErr w:type="gramEnd"/>
      <w:r>
        <w:rPr>
          <w:color w:val="auto"/>
        </w:rPr>
        <w:t>) Felújítás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</w:t>
      </w:r>
      <w:r w:rsidR="009E65B6">
        <w:rPr>
          <w:color w:val="auto"/>
        </w:rPr>
        <w:t xml:space="preserve">  5 040</w:t>
      </w:r>
      <w:r>
        <w:rPr>
          <w:color w:val="auto"/>
        </w:rPr>
        <w:t xml:space="preserve"> e Ft.</w:t>
      </w:r>
    </w:p>
    <w:p w:rsidR="001B6041" w:rsidRDefault="009E65B6" w:rsidP="001B6041">
      <w:pPr>
        <w:ind w:firstLine="708"/>
        <w:jc w:val="both"/>
        <w:rPr>
          <w:color w:val="auto"/>
        </w:rPr>
      </w:pPr>
      <w:proofErr w:type="gramStart"/>
      <w:r>
        <w:rPr>
          <w:color w:val="auto"/>
        </w:rPr>
        <w:t>g</w:t>
      </w:r>
      <w:proofErr w:type="gramEnd"/>
      <w:r w:rsidR="001B6041">
        <w:rPr>
          <w:color w:val="auto"/>
        </w:rPr>
        <w:t>)</w:t>
      </w:r>
      <w:r w:rsidR="00C40BBB">
        <w:rPr>
          <w:color w:val="auto"/>
        </w:rPr>
        <w:t xml:space="preserve"> Intézményi beruházás</w:t>
      </w:r>
      <w:r w:rsidR="00C40BBB">
        <w:rPr>
          <w:color w:val="auto"/>
        </w:rPr>
        <w:tab/>
      </w:r>
      <w:r w:rsidR="00C40BBB">
        <w:rPr>
          <w:color w:val="auto"/>
        </w:rPr>
        <w:tab/>
      </w:r>
      <w:r w:rsidR="00C40BBB">
        <w:rPr>
          <w:color w:val="auto"/>
        </w:rPr>
        <w:tab/>
      </w:r>
      <w:r w:rsidR="00C40BBB">
        <w:rPr>
          <w:color w:val="auto"/>
        </w:rPr>
        <w:tab/>
      </w:r>
      <w:r w:rsidR="00C40BBB">
        <w:rPr>
          <w:color w:val="auto"/>
        </w:rPr>
        <w:tab/>
      </w:r>
      <w:r w:rsidR="00C40BBB">
        <w:rPr>
          <w:color w:val="auto"/>
        </w:rPr>
        <w:tab/>
        <w:t xml:space="preserve"> </w:t>
      </w:r>
      <w:r>
        <w:rPr>
          <w:color w:val="auto"/>
        </w:rPr>
        <w:t xml:space="preserve"> 15 298</w:t>
      </w:r>
      <w:r w:rsidR="001B6041">
        <w:rPr>
          <w:color w:val="auto"/>
        </w:rPr>
        <w:t xml:space="preserve"> e Ft.</w:t>
      </w:r>
    </w:p>
    <w:p w:rsidR="001B6041" w:rsidRDefault="001B6041" w:rsidP="001B6041">
      <w:pPr>
        <w:jc w:val="both"/>
        <w:rPr>
          <w:color w:val="auto"/>
        </w:rPr>
      </w:pPr>
    </w:p>
    <w:p w:rsidR="001B6041" w:rsidRDefault="001B6041" w:rsidP="001B6041">
      <w:pPr>
        <w:numPr>
          <w:ilvl w:val="0"/>
          <w:numId w:val="3"/>
        </w:numPr>
        <w:jc w:val="both"/>
        <w:rPr>
          <w:color w:val="auto"/>
        </w:rPr>
      </w:pPr>
      <w:r>
        <w:rPr>
          <w:color w:val="auto"/>
        </w:rPr>
        <w:t xml:space="preserve">A Napközi-otthonos Óvoda – önállóan működő intézmény– </w:t>
      </w:r>
    </w:p>
    <w:p w:rsidR="001B6041" w:rsidRDefault="001B6041" w:rsidP="001B6041">
      <w:pPr>
        <w:ind w:left="360"/>
        <w:rPr>
          <w:color w:val="auto"/>
        </w:rPr>
      </w:pPr>
      <w:proofErr w:type="gramStart"/>
      <w:r>
        <w:rPr>
          <w:color w:val="auto"/>
        </w:rPr>
        <w:t>kiadási</w:t>
      </w:r>
      <w:proofErr w:type="gramEnd"/>
      <w:r>
        <w:rPr>
          <w:color w:val="auto"/>
        </w:rPr>
        <w:t xml:space="preserve"> főösszegét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</w:t>
      </w:r>
      <w:r w:rsidR="00C40BBB">
        <w:rPr>
          <w:color w:val="auto"/>
        </w:rPr>
        <w:t>30 074</w:t>
      </w:r>
      <w:r>
        <w:rPr>
          <w:color w:val="auto"/>
        </w:rPr>
        <w:t xml:space="preserve"> e Ft-ban</w:t>
      </w:r>
      <w:r>
        <w:rPr>
          <w:color w:val="auto"/>
        </w:rPr>
        <w:br/>
        <w:t>állapítja meg, melynek megoszlása:</w:t>
      </w:r>
    </w:p>
    <w:p w:rsidR="001B6041" w:rsidRDefault="001B6041" w:rsidP="001B6041">
      <w:pPr>
        <w:ind w:firstLine="708"/>
        <w:jc w:val="both"/>
        <w:rPr>
          <w:color w:val="auto"/>
        </w:rPr>
      </w:pPr>
      <w:proofErr w:type="gramStart"/>
      <w:r>
        <w:rPr>
          <w:color w:val="auto"/>
        </w:rPr>
        <w:t>a</w:t>
      </w:r>
      <w:proofErr w:type="gramEnd"/>
      <w:r>
        <w:rPr>
          <w:color w:val="auto"/>
        </w:rPr>
        <w:t xml:space="preserve">) Személyi juttatás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</w:t>
      </w:r>
      <w:r w:rsidR="00C40BBB">
        <w:rPr>
          <w:color w:val="auto"/>
        </w:rPr>
        <w:t>18 990</w:t>
      </w:r>
      <w:r>
        <w:rPr>
          <w:color w:val="auto"/>
        </w:rPr>
        <w:t xml:space="preserve"> e Ft,</w:t>
      </w:r>
    </w:p>
    <w:p w:rsidR="001B6041" w:rsidRDefault="001B6041" w:rsidP="001B6041">
      <w:pPr>
        <w:ind w:firstLine="708"/>
        <w:jc w:val="both"/>
        <w:rPr>
          <w:color w:val="auto"/>
        </w:rPr>
      </w:pPr>
      <w:r>
        <w:rPr>
          <w:color w:val="auto"/>
        </w:rPr>
        <w:t xml:space="preserve">b) Munkaadót terhelő </w:t>
      </w:r>
      <w:proofErr w:type="gramStart"/>
      <w:r>
        <w:rPr>
          <w:color w:val="auto"/>
        </w:rPr>
        <w:t xml:space="preserve">járulék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5</w:t>
      </w:r>
      <w:proofErr w:type="gramEnd"/>
      <w:r>
        <w:rPr>
          <w:color w:val="auto"/>
        </w:rPr>
        <w:t xml:space="preserve"> </w:t>
      </w:r>
      <w:r w:rsidR="00C40BBB">
        <w:rPr>
          <w:color w:val="auto"/>
        </w:rPr>
        <w:t>173</w:t>
      </w:r>
      <w:r>
        <w:rPr>
          <w:color w:val="auto"/>
        </w:rPr>
        <w:t xml:space="preserve"> e Ft,</w:t>
      </w:r>
    </w:p>
    <w:p w:rsidR="001B6041" w:rsidRDefault="001B6041" w:rsidP="001B6041">
      <w:pPr>
        <w:ind w:firstLine="708"/>
        <w:rPr>
          <w:color w:val="auto"/>
        </w:rPr>
      </w:pPr>
      <w:r>
        <w:rPr>
          <w:color w:val="auto"/>
        </w:rPr>
        <w:t xml:space="preserve">c) Dologi </w:t>
      </w:r>
      <w:proofErr w:type="gramStart"/>
      <w:r>
        <w:rPr>
          <w:color w:val="auto"/>
        </w:rPr>
        <w:t xml:space="preserve">kiadások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3</w:t>
      </w:r>
      <w:proofErr w:type="gramEnd"/>
      <w:r>
        <w:rPr>
          <w:color w:val="auto"/>
        </w:rPr>
        <w:t xml:space="preserve"> </w:t>
      </w:r>
      <w:r w:rsidR="00C40BBB">
        <w:rPr>
          <w:color w:val="auto"/>
        </w:rPr>
        <w:t>911</w:t>
      </w:r>
      <w:r>
        <w:rPr>
          <w:color w:val="auto"/>
        </w:rPr>
        <w:t xml:space="preserve"> e Ft, </w:t>
      </w:r>
    </w:p>
    <w:p w:rsidR="001B6041" w:rsidRDefault="001B6041" w:rsidP="001B6041">
      <w:pPr>
        <w:ind w:firstLine="708"/>
        <w:rPr>
          <w:color w:val="auto"/>
        </w:rPr>
      </w:pPr>
      <w:r>
        <w:rPr>
          <w:color w:val="auto"/>
        </w:rPr>
        <w:t xml:space="preserve">d) Intézményi </w:t>
      </w:r>
      <w:proofErr w:type="gramStart"/>
      <w:r>
        <w:rPr>
          <w:color w:val="auto"/>
        </w:rPr>
        <w:t xml:space="preserve">beruházás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</w:t>
      </w:r>
      <w:r w:rsidR="00C40BBB">
        <w:rPr>
          <w:color w:val="auto"/>
        </w:rPr>
        <w:t>2</w:t>
      </w:r>
      <w:proofErr w:type="gramEnd"/>
      <w:r w:rsidR="00C40BBB">
        <w:rPr>
          <w:color w:val="auto"/>
        </w:rPr>
        <w:t xml:space="preserve"> 000</w:t>
      </w:r>
      <w:r>
        <w:rPr>
          <w:color w:val="auto"/>
        </w:rPr>
        <w:t xml:space="preserve"> e Ft.</w:t>
      </w:r>
    </w:p>
    <w:p w:rsidR="009956DB" w:rsidRDefault="009956DB" w:rsidP="009956DB">
      <w:pPr>
        <w:jc w:val="both"/>
        <w:rPr>
          <w:b/>
          <w:bCs/>
          <w:color w:val="auto"/>
        </w:rPr>
      </w:pPr>
    </w:p>
    <w:p w:rsidR="009956DB" w:rsidRDefault="009956DB" w:rsidP="009956DB">
      <w:pPr>
        <w:jc w:val="both"/>
        <w:rPr>
          <w:b/>
          <w:bCs/>
          <w:color w:val="auto"/>
        </w:rPr>
      </w:pPr>
      <w:r>
        <w:rPr>
          <w:b/>
          <w:bCs/>
          <w:color w:val="auto"/>
        </w:rPr>
        <w:t>3.§</w:t>
      </w:r>
    </w:p>
    <w:p w:rsidR="009956DB" w:rsidRDefault="009956DB" w:rsidP="009956DB">
      <w:pPr>
        <w:jc w:val="both"/>
        <w:rPr>
          <w:b/>
          <w:bCs/>
          <w:color w:val="auto"/>
        </w:rPr>
      </w:pPr>
      <w:r w:rsidRPr="00875316">
        <w:rPr>
          <w:b/>
          <w:bCs/>
          <w:color w:val="auto"/>
        </w:rPr>
        <w:t xml:space="preserve">Rendelet </w:t>
      </w:r>
      <w:r w:rsidR="00F92E84">
        <w:rPr>
          <w:b/>
          <w:bCs/>
          <w:color w:val="auto"/>
        </w:rPr>
        <w:t>6</w:t>
      </w:r>
      <w:r w:rsidRPr="00875316">
        <w:rPr>
          <w:b/>
          <w:bCs/>
          <w:color w:val="auto"/>
        </w:rPr>
        <w:t>. § (</w:t>
      </w:r>
      <w:r w:rsidR="00F92E84">
        <w:rPr>
          <w:b/>
          <w:bCs/>
          <w:color w:val="auto"/>
        </w:rPr>
        <w:t>1</w:t>
      </w:r>
      <w:r w:rsidR="00C7547D">
        <w:rPr>
          <w:b/>
          <w:bCs/>
          <w:color w:val="auto"/>
        </w:rPr>
        <w:t xml:space="preserve">), (2) </w:t>
      </w:r>
      <w:r w:rsidRPr="00875316">
        <w:rPr>
          <w:b/>
          <w:bCs/>
          <w:color w:val="auto"/>
        </w:rPr>
        <w:t>bekezdése helyébe a következő rendelkezések lép:</w:t>
      </w:r>
    </w:p>
    <w:p w:rsidR="00D31A2C" w:rsidRDefault="00D31A2C" w:rsidP="009956DB">
      <w:pPr>
        <w:jc w:val="both"/>
        <w:rPr>
          <w:b/>
          <w:bCs/>
          <w:color w:val="auto"/>
        </w:rPr>
      </w:pPr>
    </w:p>
    <w:p w:rsidR="00D31A2C" w:rsidRPr="006F7D65" w:rsidRDefault="00D31A2C" w:rsidP="006F7D65">
      <w:pPr>
        <w:pStyle w:val="Listaszerbekezds"/>
        <w:numPr>
          <w:ilvl w:val="0"/>
          <w:numId w:val="9"/>
        </w:numPr>
        <w:jc w:val="both"/>
        <w:rPr>
          <w:bCs/>
          <w:color w:val="auto"/>
        </w:rPr>
      </w:pPr>
      <w:r w:rsidRPr="006F7D65">
        <w:rPr>
          <w:bCs/>
          <w:color w:val="auto"/>
        </w:rPr>
        <w:t xml:space="preserve">A Siófoki Közös Önkormányzati Hivatal és a Városőrség fenntartásához </w:t>
      </w:r>
      <w:r w:rsidR="003D7791" w:rsidRPr="006F7D65">
        <w:rPr>
          <w:bCs/>
          <w:color w:val="auto"/>
        </w:rPr>
        <w:t>26 726 e Ft</w:t>
      </w:r>
      <w:r w:rsidR="006F7D65" w:rsidRPr="006F7D65">
        <w:rPr>
          <w:bCs/>
          <w:color w:val="auto"/>
        </w:rPr>
        <w:t xml:space="preserve"> hozzájárulást állapít meg az alábbiak szerint:</w:t>
      </w:r>
    </w:p>
    <w:p w:rsidR="006F7D65" w:rsidRPr="006F7D65" w:rsidRDefault="006F7D65" w:rsidP="006F7D65">
      <w:pPr>
        <w:pStyle w:val="Listaszerbekezds"/>
        <w:jc w:val="both"/>
        <w:rPr>
          <w:bCs/>
          <w:color w:val="auto"/>
        </w:rPr>
      </w:pPr>
      <w:r w:rsidRPr="006F7D65">
        <w:rPr>
          <w:bCs/>
          <w:color w:val="auto"/>
        </w:rPr>
        <w:t>Közös Önkormányzati Hivatal: 19 956 e Ft,</w:t>
      </w:r>
    </w:p>
    <w:p w:rsidR="006F7D65" w:rsidRPr="006F7D65" w:rsidRDefault="006F7D65" w:rsidP="006F7D65">
      <w:pPr>
        <w:pStyle w:val="Listaszerbekezds"/>
        <w:jc w:val="both"/>
        <w:rPr>
          <w:bCs/>
          <w:color w:val="auto"/>
        </w:rPr>
      </w:pPr>
      <w:r>
        <w:rPr>
          <w:bCs/>
          <w:color w:val="auto"/>
        </w:rPr>
        <w:t>Városőrség</w:t>
      </w:r>
      <w:proofErr w:type="gramStart"/>
      <w:r>
        <w:rPr>
          <w:bCs/>
          <w:color w:val="auto"/>
        </w:rPr>
        <w:t>:</w:t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  <w:t xml:space="preserve">      </w:t>
      </w:r>
      <w:r w:rsidRPr="006F7D65">
        <w:rPr>
          <w:bCs/>
          <w:color w:val="auto"/>
        </w:rPr>
        <w:t>6</w:t>
      </w:r>
      <w:proofErr w:type="gramEnd"/>
      <w:r w:rsidRPr="006F7D65">
        <w:rPr>
          <w:bCs/>
          <w:color w:val="auto"/>
        </w:rPr>
        <w:t> 770 e Ft.</w:t>
      </w:r>
    </w:p>
    <w:p w:rsidR="001B6041" w:rsidRPr="00F90516" w:rsidRDefault="001B6041" w:rsidP="001B6041">
      <w:pPr>
        <w:rPr>
          <w:b/>
          <w:color w:val="auto"/>
        </w:rPr>
      </w:pPr>
    </w:p>
    <w:p w:rsidR="001B6041" w:rsidRPr="00E543EA" w:rsidRDefault="001B6041" w:rsidP="001B6041">
      <w:pPr>
        <w:jc w:val="both"/>
        <w:rPr>
          <w:color w:val="auto"/>
        </w:rPr>
      </w:pPr>
      <w:r w:rsidRPr="00E543EA">
        <w:rPr>
          <w:color w:val="auto"/>
        </w:rPr>
        <w:t xml:space="preserve"> (</w:t>
      </w:r>
      <w:r w:rsidR="006F7D65">
        <w:rPr>
          <w:color w:val="auto"/>
        </w:rPr>
        <w:t>2</w:t>
      </w:r>
      <w:r w:rsidRPr="00E543EA">
        <w:rPr>
          <w:color w:val="auto"/>
        </w:rPr>
        <w:t xml:space="preserve">) </w:t>
      </w:r>
      <w:r w:rsidRPr="00E543EA">
        <w:rPr>
          <w:color w:val="auto"/>
        </w:rPr>
        <w:tab/>
        <w:t xml:space="preserve">Balatonvilágos Község Önkormányzat képviselő-testülete az intézmények </w:t>
      </w:r>
      <w:r w:rsidRPr="00E543EA">
        <w:rPr>
          <w:color w:val="auto"/>
        </w:rPr>
        <w:br/>
        <w:t xml:space="preserve"> </w:t>
      </w:r>
      <w:r w:rsidRPr="00E543EA">
        <w:rPr>
          <w:color w:val="auto"/>
        </w:rPr>
        <w:tab/>
        <w:t>finanszírozását az alábbiak szerint hagyja jóvá:</w:t>
      </w:r>
    </w:p>
    <w:p w:rsidR="001B6041" w:rsidRPr="00E543EA" w:rsidRDefault="001B6041" w:rsidP="001B6041">
      <w:pPr>
        <w:ind w:firstLine="708"/>
        <w:jc w:val="both"/>
        <w:rPr>
          <w:color w:val="auto"/>
        </w:rPr>
      </w:pPr>
      <w:proofErr w:type="gramStart"/>
      <w:r w:rsidRPr="00E543EA">
        <w:rPr>
          <w:color w:val="auto"/>
        </w:rPr>
        <w:t>a</w:t>
      </w:r>
      <w:proofErr w:type="gramEnd"/>
      <w:r w:rsidRPr="00E543EA">
        <w:rPr>
          <w:color w:val="auto"/>
        </w:rPr>
        <w:t>) Gazdasági Ellátó és Vagyongazdálkodó Szervezet</w:t>
      </w:r>
      <w:r w:rsidRPr="00E543EA">
        <w:rPr>
          <w:color w:val="auto"/>
        </w:rPr>
        <w:tab/>
        <w:t xml:space="preserve">           </w:t>
      </w:r>
      <w:r w:rsidR="00D606D0">
        <w:rPr>
          <w:color w:val="auto"/>
        </w:rPr>
        <w:t>217 423</w:t>
      </w:r>
      <w:r w:rsidRPr="00E543EA">
        <w:rPr>
          <w:color w:val="auto"/>
        </w:rPr>
        <w:t xml:space="preserve"> e Ft,</w:t>
      </w:r>
    </w:p>
    <w:p w:rsidR="001B6041" w:rsidRPr="00E543EA" w:rsidRDefault="001B6041" w:rsidP="001B6041">
      <w:pPr>
        <w:ind w:firstLine="708"/>
        <w:jc w:val="both"/>
        <w:rPr>
          <w:color w:val="auto"/>
        </w:rPr>
      </w:pPr>
      <w:r w:rsidRPr="00E543EA">
        <w:rPr>
          <w:color w:val="auto"/>
        </w:rPr>
        <w:t>b) Balatonvilágo</w:t>
      </w:r>
      <w:r w:rsidR="00990B59" w:rsidRPr="00E543EA">
        <w:rPr>
          <w:color w:val="auto"/>
        </w:rPr>
        <w:t xml:space="preserve">si Napközi-otthonos Óvoda </w:t>
      </w:r>
      <w:r w:rsidR="00990B59" w:rsidRPr="00E543EA">
        <w:rPr>
          <w:color w:val="auto"/>
        </w:rPr>
        <w:tab/>
      </w:r>
      <w:r w:rsidR="00990B59" w:rsidRPr="00E543EA">
        <w:rPr>
          <w:color w:val="auto"/>
        </w:rPr>
        <w:tab/>
      </w:r>
      <w:r w:rsidR="00990B59" w:rsidRPr="00E543EA">
        <w:rPr>
          <w:color w:val="auto"/>
        </w:rPr>
        <w:tab/>
        <w:t xml:space="preserve"> 28</w:t>
      </w:r>
      <w:r w:rsidRPr="00E543EA">
        <w:rPr>
          <w:color w:val="auto"/>
        </w:rPr>
        <w:t xml:space="preserve"> </w:t>
      </w:r>
      <w:r w:rsidR="00990B59" w:rsidRPr="00E543EA">
        <w:rPr>
          <w:color w:val="auto"/>
        </w:rPr>
        <w:t>5</w:t>
      </w:r>
      <w:r w:rsidR="00D606D0">
        <w:rPr>
          <w:color w:val="auto"/>
        </w:rPr>
        <w:t>25</w:t>
      </w:r>
      <w:r w:rsidRPr="00E543EA">
        <w:rPr>
          <w:color w:val="auto"/>
        </w:rPr>
        <w:t xml:space="preserve"> e Ft.</w:t>
      </w:r>
    </w:p>
    <w:p w:rsidR="001B6041" w:rsidRPr="00E543EA" w:rsidRDefault="001B6041" w:rsidP="001B6041">
      <w:pPr>
        <w:rPr>
          <w:b/>
          <w:bCs/>
          <w:color w:val="auto"/>
        </w:rPr>
      </w:pPr>
    </w:p>
    <w:p w:rsidR="00C503FD" w:rsidRDefault="00C503FD" w:rsidP="00913DA7">
      <w:pPr>
        <w:pStyle w:val="BodyText210"/>
        <w:rPr>
          <w:bCs/>
        </w:rPr>
      </w:pPr>
    </w:p>
    <w:p w:rsidR="00C503FD" w:rsidRPr="00C503FD" w:rsidRDefault="00913DA7" w:rsidP="00913DA7">
      <w:pPr>
        <w:pStyle w:val="BodyText210"/>
        <w:rPr>
          <w:b/>
          <w:bCs/>
        </w:rPr>
      </w:pPr>
      <w:r w:rsidRPr="00C503FD">
        <w:rPr>
          <w:b/>
          <w:bCs/>
        </w:rPr>
        <w:lastRenderedPageBreak/>
        <w:t xml:space="preserve">4.§ </w:t>
      </w:r>
    </w:p>
    <w:p w:rsidR="00913DA7" w:rsidRDefault="00913DA7" w:rsidP="00913DA7">
      <w:pPr>
        <w:pStyle w:val="BodyText210"/>
        <w:rPr>
          <w:bCs/>
        </w:rPr>
      </w:pPr>
      <w:r>
        <w:rPr>
          <w:bCs/>
        </w:rPr>
        <w:t>(1) A Rendelet 1. melléklete helyébe e rendelet 1. melléklete lép.</w:t>
      </w:r>
    </w:p>
    <w:p w:rsidR="00913DA7" w:rsidRPr="00CA742E" w:rsidRDefault="00913DA7" w:rsidP="00913DA7">
      <w:pPr>
        <w:jc w:val="both"/>
        <w:rPr>
          <w:color w:val="auto"/>
        </w:rPr>
      </w:pPr>
      <w:r w:rsidRPr="00CA742E">
        <w:rPr>
          <w:color w:val="auto"/>
        </w:rPr>
        <w:t>(2) A Rendelet 2. melléklete helyébe e rendelet 2. melléklete lép.</w:t>
      </w:r>
    </w:p>
    <w:p w:rsidR="00913DA7" w:rsidRPr="00CA742E" w:rsidRDefault="00913DA7" w:rsidP="00913DA7">
      <w:pPr>
        <w:jc w:val="both"/>
        <w:rPr>
          <w:color w:val="auto"/>
        </w:rPr>
      </w:pPr>
      <w:r w:rsidRPr="00CA742E">
        <w:rPr>
          <w:color w:val="auto"/>
        </w:rPr>
        <w:t>(3) A Rendelet 3. melléklete helyébe e rendelet 3. melléklete lép.</w:t>
      </w:r>
    </w:p>
    <w:p w:rsidR="00913DA7" w:rsidRPr="00CA742E" w:rsidRDefault="00913DA7" w:rsidP="00913DA7">
      <w:pPr>
        <w:jc w:val="both"/>
        <w:rPr>
          <w:color w:val="auto"/>
        </w:rPr>
      </w:pPr>
      <w:r w:rsidRPr="00CA742E">
        <w:rPr>
          <w:color w:val="auto"/>
        </w:rPr>
        <w:t>(4) A Rendelet 4. melléklete helyébe e rendelet 4. melléklete lép.</w:t>
      </w:r>
    </w:p>
    <w:p w:rsidR="00913DA7" w:rsidRPr="00CA742E" w:rsidRDefault="00913DA7" w:rsidP="00913DA7">
      <w:pPr>
        <w:jc w:val="both"/>
        <w:rPr>
          <w:color w:val="auto"/>
        </w:rPr>
      </w:pPr>
      <w:r w:rsidRPr="00CA742E">
        <w:rPr>
          <w:color w:val="auto"/>
        </w:rPr>
        <w:t>(5) A Rendelet 5. melléklete helyébe e rendelet 5. melléklete lép.</w:t>
      </w:r>
    </w:p>
    <w:p w:rsidR="00913DA7" w:rsidRPr="00CA742E" w:rsidRDefault="00913DA7" w:rsidP="00913DA7">
      <w:pPr>
        <w:jc w:val="both"/>
        <w:rPr>
          <w:color w:val="auto"/>
        </w:rPr>
      </w:pPr>
      <w:r w:rsidRPr="00CA742E">
        <w:rPr>
          <w:color w:val="auto"/>
        </w:rPr>
        <w:t>(6) A Rendelet 6. melléklete helyébe e rendelet 6. melléklete lép.</w:t>
      </w:r>
    </w:p>
    <w:p w:rsidR="00913DA7" w:rsidRPr="00CA742E" w:rsidRDefault="00913DA7" w:rsidP="00913DA7">
      <w:pPr>
        <w:jc w:val="both"/>
        <w:rPr>
          <w:color w:val="auto"/>
        </w:rPr>
      </w:pPr>
      <w:r w:rsidRPr="00CA742E">
        <w:rPr>
          <w:color w:val="auto"/>
        </w:rPr>
        <w:t xml:space="preserve">(7) A Rendelet 7. melléklete helyébe e rendelet 7. melléklete lép. </w:t>
      </w:r>
    </w:p>
    <w:p w:rsidR="00913DA7" w:rsidRPr="00CA742E" w:rsidRDefault="00913DA7" w:rsidP="00913DA7">
      <w:pPr>
        <w:jc w:val="both"/>
        <w:rPr>
          <w:color w:val="auto"/>
        </w:rPr>
      </w:pPr>
      <w:r w:rsidRPr="00CA742E">
        <w:rPr>
          <w:color w:val="auto"/>
        </w:rPr>
        <w:t>(8) A Rendelet 8. melléklete helyébe e rendelet 8. melléklete lép.</w:t>
      </w:r>
    </w:p>
    <w:p w:rsidR="00913DA7" w:rsidRPr="00CA742E" w:rsidRDefault="00990B59" w:rsidP="00913DA7">
      <w:pPr>
        <w:jc w:val="both"/>
        <w:rPr>
          <w:color w:val="auto"/>
        </w:rPr>
      </w:pPr>
      <w:r w:rsidRPr="00CA742E">
        <w:rPr>
          <w:color w:val="auto"/>
        </w:rPr>
        <w:t>(9) A Rendelet 9. melléklete helyébe e rendelet 9. melléklete lép.</w:t>
      </w:r>
    </w:p>
    <w:p w:rsidR="00913DA7" w:rsidRPr="00CA742E" w:rsidRDefault="00913DA7" w:rsidP="001B6041">
      <w:pPr>
        <w:rPr>
          <w:b/>
          <w:bCs/>
          <w:color w:val="auto"/>
        </w:rPr>
      </w:pPr>
    </w:p>
    <w:p w:rsidR="00913DA7" w:rsidRDefault="00913DA7" w:rsidP="001B6041">
      <w:pPr>
        <w:rPr>
          <w:b/>
          <w:bCs/>
          <w:color w:val="auto"/>
        </w:rPr>
      </w:pPr>
    </w:p>
    <w:p w:rsidR="00C7547D" w:rsidRDefault="00195618" w:rsidP="00C7547D">
      <w:pPr>
        <w:rPr>
          <w:color w:val="auto"/>
        </w:rPr>
      </w:pPr>
      <w:r>
        <w:rPr>
          <w:b/>
          <w:bCs/>
          <w:color w:val="auto"/>
        </w:rPr>
        <w:t xml:space="preserve">5. § </w:t>
      </w:r>
      <w:r>
        <w:rPr>
          <w:color w:val="auto"/>
        </w:rPr>
        <w:t>Ez a rendelet a kihirdetését követő napon lép hatályba</w:t>
      </w:r>
      <w:r w:rsidR="00C7547D">
        <w:rPr>
          <w:color w:val="auto"/>
        </w:rPr>
        <w:t>.</w:t>
      </w:r>
    </w:p>
    <w:p w:rsidR="00C7547D" w:rsidRDefault="00C7547D" w:rsidP="00C7547D">
      <w:pPr>
        <w:rPr>
          <w:color w:val="auto"/>
        </w:rPr>
      </w:pPr>
    </w:p>
    <w:p w:rsidR="00C7547D" w:rsidRDefault="00C7547D" w:rsidP="00C7547D">
      <w:pPr>
        <w:rPr>
          <w:color w:val="auto"/>
        </w:rPr>
      </w:pPr>
    </w:p>
    <w:p w:rsidR="00C7547D" w:rsidRDefault="00C7547D" w:rsidP="00C7547D">
      <w:pPr>
        <w:rPr>
          <w:color w:val="auto"/>
        </w:rPr>
      </w:pPr>
    </w:p>
    <w:p w:rsidR="00C7547D" w:rsidRDefault="00C7547D" w:rsidP="00C7547D">
      <w:pPr>
        <w:rPr>
          <w:color w:val="auto"/>
        </w:rPr>
      </w:pPr>
    </w:p>
    <w:p w:rsidR="00C7547D" w:rsidRDefault="00C7547D" w:rsidP="00C7547D">
      <w:pPr>
        <w:rPr>
          <w:color w:val="auto"/>
        </w:rPr>
      </w:pPr>
    </w:p>
    <w:p w:rsidR="00195618" w:rsidRDefault="00C503FD" w:rsidP="00C7547D">
      <w:pPr>
        <w:ind w:left="708" w:firstLine="708"/>
        <w:rPr>
          <w:color w:val="auto"/>
        </w:rPr>
      </w:pPr>
      <w:r>
        <w:rPr>
          <w:color w:val="auto"/>
        </w:rPr>
        <w:t xml:space="preserve">Fekete Barnabás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223A75">
        <w:rPr>
          <w:color w:val="auto"/>
        </w:rPr>
        <w:t>Kó</w:t>
      </w:r>
      <w:bookmarkStart w:id="0" w:name="_GoBack"/>
      <w:bookmarkEnd w:id="0"/>
      <w:r w:rsidR="00D606D0">
        <w:rPr>
          <w:color w:val="auto"/>
        </w:rPr>
        <w:t xml:space="preserve">nyáné </w:t>
      </w:r>
      <w:r w:rsidR="00195618">
        <w:rPr>
          <w:color w:val="auto"/>
        </w:rPr>
        <w:t xml:space="preserve">dr. </w:t>
      </w:r>
      <w:r w:rsidR="00D606D0">
        <w:rPr>
          <w:color w:val="auto"/>
        </w:rPr>
        <w:t>Zsarnovszky Judit</w:t>
      </w:r>
      <w:r w:rsidR="00195618">
        <w:rPr>
          <w:color w:val="auto"/>
        </w:rPr>
        <w:t xml:space="preserve">  </w:t>
      </w:r>
    </w:p>
    <w:p w:rsidR="00195618" w:rsidRDefault="00195618" w:rsidP="00195618">
      <w:pPr>
        <w:ind w:firstLine="708"/>
        <w:rPr>
          <w:color w:val="auto"/>
        </w:rPr>
      </w:pPr>
      <w:r>
        <w:rPr>
          <w:color w:val="auto"/>
        </w:rPr>
        <w:t xml:space="preserve"> </w:t>
      </w:r>
      <w:r>
        <w:rPr>
          <w:color w:val="auto"/>
        </w:rPr>
        <w:tab/>
        <w:t xml:space="preserve">   </w:t>
      </w:r>
      <w:proofErr w:type="gramStart"/>
      <w:r>
        <w:rPr>
          <w:color w:val="auto"/>
        </w:rPr>
        <w:t>polgármester</w:t>
      </w:r>
      <w:proofErr w:type="gramEnd"/>
      <w:r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   jegyző</w:t>
      </w:r>
    </w:p>
    <w:p w:rsidR="00195618" w:rsidRDefault="00195618" w:rsidP="00195618">
      <w:pPr>
        <w:rPr>
          <w:color w:val="auto"/>
        </w:rPr>
      </w:pPr>
    </w:p>
    <w:p w:rsidR="00195618" w:rsidRPr="00D335D9" w:rsidRDefault="00195618" w:rsidP="00195618">
      <w:pPr>
        <w:rPr>
          <w:i/>
          <w:color w:val="auto"/>
        </w:rPr>
      </w:pPr>
      <w:r>
        <w:rPr>
          <w:i/>
          <w:color w:val="auto"/>
        </w:rPr>
        <w:t>(</w:t>
      </w:r>
      <w:r w:rsidRPr="00D335D9">
        <w:rPr>
          <w:i/>
          <w:color w:val="auto"/>
        </w:rPr>
        <w:t xml:space="preserve">A rendelet kihirdetésének napja: </w:t>
      </w:r>
      <w:proofErr w:type="gramStart"/>
      <w:r w:rsidRPr="00D335D9">
        <w:rPr>
          <w:i/>
          <w:color w:val="auto"/>
        </w:rPr>
        <w:t>201</w:t>
      </w:r>
      <w:r w:rsidR="00D606D0">
        <w:rPr>
          <w:i/>
          <w:color w:val="auto"/>
        </w:rPr>
        <w:t>5</w:t>
      </w:r>
      <w:r w:rsidRPr="00D335D9">
        <w:rPr>
          <w:i/>
          <w:color w:val="auto"/>
        </w:rPr>
        <w:t xml:space="preserve">. </w:t>
      </w:r>
      <w:r w:rsidR="00CA742E">
        <w:rPr>
          <w:i/>
          <w:color w:val="auto"/>
        </w:rPr>
        <w:t>…</w:t>
      </w:r>
      <w:proofErr w:type="gramEnd"/>
      <w:r w:rsidR="00CA742E">
        <w:rPr>
          <w:i/>
          <w:color w:val="auto"/>
        </w:rPr>
        <w:t>…..</w:t>
      </w:r>
      <w:r>
        <w:rPr>
          <w:i/>
          <w:color w:val="auto"/>
        </w:rPr>
        <w:t>)</w:t>
      </w:r>
    </w:p>
    <w:p w:rsidR="00840273" w:rsidRDefault="00840273"/>
    <w:sectPr w:rsidR="00840273" w:rsidSect="00840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314F5"/>
    <w:multiLevelType w:val="hybridMultilevel"/>
    <w:tmpl w:val="37F0850E"/>
    <w:lvl w:ilvl="0" w:tplc="9D9CD5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C78F9"/>
    <w:multiLevelType w:val="hybridMultilevel"/>
    <w:tmpl w:val="2E806DA8"/>
    <w:lvl w:ilvl="0" w:tplc="DD8AA316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7020D85"/>
    <w:multiLevelType w:val="hybridMultilevel"/>
    <w:tmpl w:val="8B28FD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56482"/>
    <w:multiLevelType w:val="hybridMultilevel"/>
    <w:tmpl w:val="F2B48C5E"/>
    <w:lvl w:ilvl="0" w:tplc="FC56FA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429CE"/>
    <w:multiLevelType w:val="hybridMultilevel"/>
    <w:tmpl w:val="4170C4C6"/>
    <w:lvl w:ilvl="0" w:tplc="9E9A12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92F96"/>
    <w:multiLevelType w:val="hybridMultilevel"/>
    <w:tmpl w:val="5A6082C0"/>
    <w:lvl w:ilvl="0" w:tplc="2820AE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122F2"/>
    <w:multiLevelType w:val="hybridMultilevel"/>
    <w:tmpl w:val="F97479A6"/>
    <w:lvl w:ilvl="0" w:tplc="26E204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FAF6EE6"/>
    <w:multiLevelType w:val="hybridMultilevel"/>
    <w:tmpl w:val="6EDEA09A"/>
    <w:lvl w:ilvl="0" w:tplc="579C8A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7B447C"/>
    <w:multiLevelType w:val="hybridMultilevel"/>
    <w:tmpl w:val="1DFEE084"/>
    <w:lvl w:ilvl="0" w:tplc="589A658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1FAA"/>
    <w:rsid w:val="000E0596"/>
    <w:rsid w:val="00126420"/>
    <w:rsid w:val="00195618"/>
    <w:rsid w:val="001B6041"/>
    <w:rsid w:val="00223A75"/>
    <w:rsid w:val="0024085D"/>
    <w:rsid w:val="002659F2"/>
    <w:rsid w:val="0026608F"/>
    <w:rsid w:val="00315C9E"/>
    <w:rsid w:val="00355FFF"/>
    <w:rsid w:val="003D7791"/>
    <w:rsid w:val="0051637A"/>
    <w:rsid w:val="00564F4D"/>
    <w:rsid w:val="00587237"/>
    <w:rsid w:val="005E1FAA"/>
    <w:rsid w:val="005E3630"/>
    <w:rsid w:val="006F7D65"/>
    <w:rsid w:val="00707791"/>
    <w:rsid w:val="007338E7"/>
    <w:rsid w:val="00751697"/>
    <w:rsid w:val="00840273"/>
    <w:rsid w:val="00862F36"/>
    <w:rsid w:val="00875316"/>
    <w:rsid w:val="008F5DCC"/>
    <w:rsid w:val="00913DA7"/>
    <w:rsid w:val="00986E08"/>
    <w:rsid w:val="00990B59"/>
    <w:rsid w:val="009956DB"/>
    <w:rsid w:val="009B0956"/>
    <w:rsid w:val="009E65B6"/>
    <w:rsid w:val="009F19F4"/>
    <w:rsid w:val="00AA78D8"/>
    <w:rsid w:val="00AE6F7D"/>
    <w:rsid w:val="00B2387B"/>
    <w:rsid w:val="00B5301A"/>
    <w:rsid w:val="00BC2315"/>
    <w:rsid w:val="00C40BBB"/>
    <w:rsid w:val="00C503FD"/>
    <w:rsid w:val="00C65B1F"/>
    <w:rsid w:val="00C7547D"/>
    <w:rsid w:val="00CA742E"/>
    <w:rsid w:val="00D31A2C"/>
    <w:rsid w:val="00D31EE7"/>
    <w:rsid w:val="00D329D7"/>
    <w:rsid w:val="00D41C66"/>
    <w:rsid w:val="00D606D0"/>
    <w:rsid w:val="00D61253"/>
    <w:rsid w:val="00E543EA"/>
    <w:rsid w:val="00EA6C22"/>
    <w:rsid w:val="00ED1360"/>
    <w:rsid w:val="00F92E84"/>
    <w:rsid w:val="00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4EF7C-9A8B-4F6B-8774-849F03EB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right="15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1FAA"/>
    <w:pPr>
      <w:ind w:right="0"/>
    </w:pPr>
    <w:rPr>
      <w:rFonts w:ascii="Times New Roman" w:eastAsia="Times New Roman" w:hAnsi="Times New Roman" w:cs="Times New Roman"/>
      <w:color w:val="0000FF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5E1FAA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5E1FAA"/>
    <w:rPr>
      <w:rFonts w:ascii="Times New Roman" w:eastAsia="Times New Roman" w:hAnsi="Times New Roman" w:cs="Times New Roman"/>
      <w:color w:val="0000FF"/>
      <w:sz w:val="24"/>
      <w:szCs w:val="24"/>
    </w:rPr>
  </w:style>
  <w:style w:type="paragraph" w:styleId="Cm">
    <w:name w:val="Title"/>
    <w:basedOn w:val="Norml"/>
    <w:link w:val="CmChar"/>
    <w:qFormat/>
    <w:rsid w:val="00195618"/>
    <w:pPr>
      <w:jc w:val="center"/>
    </w:pPr>
    <w:rPr>
      <w:b/>
      <w:bCs/>
      <w:sz w:val="28"/>
      <w:szCs w:val="28"/>
    </w:rPr>
  </w:style>
  <w:style w:type="character" w:customStyle="1" w:styleId="CmChar">
    <w:name w:val="Cím Char"/>
    <w:basedOn w:val="Bekezdsalapbettpusa"/>
    <w:link w:val="Cm"/>
    <w:rsid w:val="00195618"/>
    <w:rPr>
      <w:rFonts w:ascii="Times New Roman" w:eastAsia="Times New Roman" w:hAnsi="Times New Roman" w:cs="Times New Roman"/>
      <w:b/>
      <w:bCs/>
      <w:color w:val="0000FF"/>
      <w:sz w:val="28"/>
      <w:szCs w:val="28"/>
      <w:lang w:eastAsia="hu-HU"/>
    </w:rPr>
  </w:style>
  <w:style w:type="paragraph" w:customStyle="1" w:styleId="BodyText210">
    <w:name w:val="Body Text 210"/>
    <w:basedOn w:val="Norml"/>
    <w:rsid w:val="00913DA7"/>
    <w:pPr>
      <w:widowControl w:val="0"/>
      <w:overflowPunct w:val="0"/>
      <w:autoSpaceDE w:val="0"/>
      <w:autoSpaceDN w:val="0"/>
      <w:adjustRightInd w:val="0"/>
      <w:jc w:val="both"/>
    </w:pPr>
    <w:rPr>
      <w:color w:val="auto"/>
      <w:szCs w:val="20"/>
    </w:rPr>
  </w:style>
  <w:style w:type="paragraph" w:styleId="Listaszerbekezds">
    <w:name w:val="List Paragraph"/>
    <w:basedOn w:val="Norml"/>
    <w:uiPriority w:val="34"/>
    <w:qFormat/>
    <w:rsid w:val="00875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633</Words>
  <Characters>4374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Pártl Zoltánné</dc:creator>
  <cp:keywords/>
  <dc:description/>
  <cp:lastModifiedBy>sadmin</cp:lastModifiedBy>
  <cp:revision>14</cp:revision>
  <dcterms:created xsi:type="dcterms:W3CDTF">2014-09-13T19:21:00Z</dcterms:created>
  <dcterms:modified xsi:type="dcterms:W3CDTF">2015-09-14T10:53:00Z</dcterms:modified>
</cp:coreProperties>
</file>