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250BB" w14:textId="1CF49316" w:rsidR="00F63F94" w:rsidRDefault="00F63F94" w:rsidP="00F63F94">
      <w:pPr>
        <w:jc w:val="center"/>
        <w:rPr>
          <w:rFonts w:cs="Times New Roman"/>
          <w:b/>
          <w:spacing w:val="20"/>
          <w:sz w:val="22"/>
          <w:szCs w:val="22"/>
        </w:rPr>
      </w:pPr>
      <w:bookmarkStart w:id="0" w:name="_GoBack"/>
      <w:bookmarkEnd w:id="0"/>
      <w:r w:rsidRPr="002B264B">
        <w:rPr>
          <w:rFonts w:cs="Times New Roman"/>
          <w:b/>
          <w:spacing w:val="20"/>
          <w:sz w:val="22"/>
          <w:szCs w:val="22"/>
        </w:rPr>
        <w:t>Balatonvilágos Község Önkormányzat Gazdasági Ellátó és Vagyongazdálkodó szervezetének 202</w:t>
      </w:r>
      <w:r>
        <w:rPr>
          <w:rFonts w:cs="Times New Roman"/>
          <w:b/>
          <w:spacing w:val="20"/>
          <w:sz w:val="22"/>
          <w:szCs w:val="22"/>
        </w:rPr>
        <w:t>2</w:t>
      </w:r>
      <w:r w:rsidRPr="002B264B">
        <w:rPr>
          <w:rFonts w:cs="Times New Roman"/>
          <w:b/>
          <w:spacing w:val="20"/>
          <w:sz w:val="22"/>
          <w:szCs w:val="22"/>
        </w:rPr>
        <w:t xml:space="preserve">.költségvetés </w:t>
      </w:r>
      <w:r>
        <w:rPr>
          <w:rFonts w:cs="Times New Roman"/>
          <w:b/>
          <w:spacing w:val="20"/>
          <w:sz w:val="22"/>
          <w:szCs w:val="22"/>
        </w:rPr>
        <w:t>második</w:t>
      </w:r>
      <w:r w:rsidRPr="002B264B">
        <w:rPr>
          <w:rFonts w:cs="Times New Roman"/>
          <w:b/>
          <w:spacing w:val="20"/>
          <w:sz w:val="22"/>
          <w:szCs w:val="22"/>
        </w:rPr>
        <w:t xml:space="preserve"> fordulós tárgyalásához szöveges </w:t>
      </w:r>
      <w:r>
        <w:rPr>
          <w:rFonts w:cs="Times New Roman"/>
          <w:b/>
          <w:spacing w:val="20"/>
          <w:sz w:val="22"/>
          <w:szCs w:val="22"/>
        </w:rPr>
        <w:t>előterjesztés</w:t>
      </w:r>
      <w:r w:rsidRPr="002B264B">
        <w:rPr>
          <w:rFonts w:cs="Times New Roman"/>
          <w:b/>
          <w:spacing w:val="20"/>
          <w:sz w:val="22"/>
          <w:szCs w:val="22"/>
        </w:rPr>
        <w:t xml:space="preserve"> </w:t>
      </w:r>
    </w:p>
    <w:p w14:paraId="13F68FE1" w14:textId="74FA6AB9" w:rsidR="00F63F94" w:rsidRDefault="00F63F94" w:rsidP="00767CD4">
      <w:pPr>
        <w:rPr>
          <w:rFonts w:cs="Times New Roman"/>
          <w:b/>
          <w:spacing w:val="20"/>
          <w:sz w:val="22"/>
          <w:szCs w:val="22"/>
        </w:rPr>
      </w:pPr>
    </w:p>
    <w:p w14:paraId="2A3B8CEF" w14:textId="77777777" w:rsidR="00242057" w:rsidRDefault="003551EC" w:rsidP="00F63F94">
      <w:p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>Balatonvilágos Község Önkormányzat Képviselő-testülete Pénzügyi-, és Gazdasági Bizottsága részére benyújtásra került a 2022. évi költségvetés I. fordulós anyaga, valamint az ahhoz kapcsolódó szöveges előterjesztés</w:t>
      </w:r>
      <w:r w:rsidR="00242057">
        <w:rPr>
          <w:rFonts w:cs="Times New Roman"/>
          <w:bCs/>
          <w:spacing w:val="20"/>
          <w:sz w:val="22"/>
          <w:szCs w:val="22"/>
        </w:rPr>
        <w:t>.</w:t>
      </w:r>
    </w:p>
    <w:p w14:paraId="6A9C7BD6" w14:textId="01730C3A" w:rsidR="00242057" w:rsidRDefault="00242057" w:rsidP="00F63F94">
      <w:p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 xml:space="preserve">A Pénzügyi-, és Gazdasági Bizottság a tervezéssel kapcsolatban módosító javaslattal nem élt és határozati javaslat formájában </w:t>
      </w:r>
      <w:r w:rsidR="000B60CE">
        <w:rPr>
          <w:rFonts w:cs="Times New Roman"/>
          <w:bCs/>
          <w:spacing w:val="20"/>
          <w:sz w:val="22"/>
          <w:szCs w:val="22"/>
        </w:rPr>
        <w:t xml:space="preserve">javasolta elfogadásra a Képviselő-testületnek: </w:t>
      </w:r>
    </w:p>
    <w:p w14:paraId="45DD400E" w14:textId="6F804801" w:rsidR="00F63F94" w:rsidRDefault="00242057" w:rsidP="00242057">
      <w:pPr>
        <w:pStyle w:val="Listaszerbekezds"/>
        <w:numPr>
          <w:ilvl w:val="0"/>
          <w:numId w:val="4"/>
        </w:num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>az önkormányzat és intézményei dolgozói részére egységesen a nettó 350.000.- Ft összegben a cafetéria juttatást,</w:t>
      </w:r>
    </w:p>
    <w:p w14:paraId="27574534" w14:textId="626970F9" w:rsidR="00242057" w:rsidRDefault="00242057" w:rsidP="00242057">
      <w:pPr>
        <w:pStyle w:val="Listaszerbekezds"/>
        <w:numPr>
          <w:ilvl w:val="0"/>
          <w:numId w:val="4"/>
        </w:num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>a 13. havi illetmény kifizetéséhez a fedezetet,</w:t>
      </w:r>
    </w:p>
    <w:p w14:paraId="021FD9C7" w14:textId="6947FB9C" w:rsidR="00242057" w:rsidRDefault="00242057" w:rsidP="00242057">
      <w:pPr>
        <w:pStyle w:val="Listaszerbekezds"/>
        <w:numPr>
          <w:ilvl w:val="0"/>
          <w:numId w:val="4"/>
        </w:num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 xml:space="preserve"> munkába járásnak költségtérítését 15 Ft/km összegben</w:t>
      </w:r>
      <w:r w:rsidR="00745879">
        <w:rPr>
          <w:rFonts w:cs="Times New Roman"/>
          <w:bCs/>
          <w:spacing w:val="20"/>
          <w:sz w:val="22"/>
          <w:szCs w:val="22"/>
        </w:rPr>
        <w:t>,</w:t>
      </w:r>
    </w:p>
    <w:p w14:paraId="48FBD92A" w14:textId="09622A58" w:rsidR="000B60CE" w:rsidRDefault="000B60CE" w:rsidP="00242057">
      <w:pPr>
        <w:pStyle w:val="Listaszerbekezds"/>
        <w:numPr>
          <w:ilvl w:val="0"/>
          <w:numId w:val="4"/>
        </w:num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 xml:space="preserve">a Balatonvilágosi Szivárvány Óvoda azon dolgozói részre akik a nevelő és oktató munkát közvetlenül segítik a garantált bérminimum 110%-ában a </w:t>
      </w:r>
      <w:r w:rsidR="00745879">
        <w:rPr>
          <w:rFonts w:cs="Times New Roman"/>
          <w:bCs/>
          <w:spacing w:val="20"/>
          <w:sz w:val="22"/>
          <w:szCs w:val="22"/>
        </w:rPr>
        <w:t>pénzügyi fedezet biztosítást,</w:t>
      </w:r>
      <w:r>
        <w:rPr>
          <w:rFonts w:cs="Times New Roman"/>
          <w:bCs/>
          <w:spacing w:val="20"/>
          <w:sz w:val="22"/>
          <w:szCs w:val="22"/>
        </w:rPr>
        <w:t xml:space="preserve"> továbbá</w:t>
      </w:r>
      <w:r w:rsidR="00745879">
        <w:rPr>
          <w:rFonts w:cs="Times New Roman"/>
          <w:bCs/>
          <w:spacing w:val="20"/>
          <w:sz w:val="22"/>
          <w:szCs w:val="22"/>
        </w:rPr>
        <w:t xml:space="preserve"> a munkáltatói jogkörben biztosítható illetmény eltérítések összegének fedezetét.</w:t>
      </w:r>
    </w:p>
    <w:p w14:paraId="15FF199C" w14:textId="77777777" w:rsidR="00745879" w:rsidRPr="00745879" w:rsidRDefault="00745879" w:rsidP="00745879">
      <w:pPr>
        <w:rPr>
          <w:rFonts w:cs="Times New Roman"/>
          <w:bCs/>
          <w:spacing w:val="20"/>
          <w:sz w:val="22"/>
          <w:szCs w:val="22"/>
        </w:rPr>
      </w:pPr>
    </w:p>
    <w:p w14:paraId="63AF1EEE" w14:textId="77777777" w:rsidR="00745879" w:rsidRDefault="00F63F94" w:rsidP="003551EC">
      <w:pPr>
        <w:rPr>
          <w:rFonts w:cs="Times New Roman"/>
          <w:bCs/>
          <w:spacing w:val="20"/>
          <w:sz w:val="22"/>
          <w:szCs w:val="22"/>
        </w:rPr>
      </w:pPr>
      <w:r w:rsidRPr="00F63F94">
        <w:rPr>
          <w:rFonts w:cs="Times New Roman"/>
          <w:bCs/>
          <w:spacing w:val="20"/>
          <w:sz w:val="22"/>
          <w:szCs w:val="22"/>
        </w:rPr>
        <w:t>Balatonvilágos Község Önkormányzat Képviselő-testülete</w:t>
      </w:r>
      <w:r>
        <w:rPr>
          <w:rFonts w:cs="Times New Roman"/>
          <w:bCs/>
          <w:spacing w:val="20"/>
          <w:sz w:val="22"/>
          <w:szCs w:val="22"/>
        </w:rPr>
        <w:t xml:space="preserve"> 2022. január </w:t>
      </w:r>
      <w:r w:rsidR="003551EC">
        <w:rPr>
          <w:rFonts w:cs="Times New Roman"/>
          <w:bCs/>
          <w:spacing w:val="20"/>
          <w:sz w:val="22"/>
          <w:szCs w:val="22"/>
        </w:rPr>
        <w:t>31-é</w:t>
      </w:r>
      <w:r>
        <w:rPr>
          <w:rFonts w:cs="Times New Roman"/>
          <w:bCs/>
          <w:spacing w:val="20"/>
          <w:sz w:val="22"/>
          <w:szCs w:val="22"/>
        </w:rPr>
        <w:t>n tárgyalta a 2022. évi költségvetés I. fordu</w:t>
      </w:r>
      <w:r w:rsidR="003551EC">
        <w:rPr>
          <w:rFonts w:cs="Times New Roman"/>
          <w:bCs/>
          <w:spacing w:val="20"/>
          <w:sz w:val="22"/>
          <w:szCs w:val="22"/>
        </w:rPr>
        <w:t>ló</w:t>
      </w:r>
      <w:r w:rsidR="00745879">
        <w:rPr>
          <w:rFonts w:cs="Times New Roman"/>
          <w:bCs/>
          <w:spacing w:val="20"/>
          <w:sz w:val="22"/>
          <w:szCs w:val="22"/>
        </w:rPr>
        <w:t>jának anyagát,</w:t>
      </w:r>
      <w:r w:rsidR="003551EC">
        <w:rPr>
          <w:rFonts w:cs="Times New Roman"/>
          <w:bCs/>
          <w:spacing w:val="20"/>
          <w:sz w:val="22"/>
          <w:szCs w:val="22"/>
        </w:rPr>
        <w:t xml:space="preserve"> melynek során a Pénzügyi-, Gazdasági Bizottság által javasolt határozatoka</w:t>
      </w:r>
      <w:r w:rsidR="00745879">
        <w:rPr>
          <w:rFonts w:cs="Times New Roman"/>
          <w:bCs/>
          <w:spacing w:val="20"/>
          <w:sz w:val="22"/>
          <w:szCs w:val="22"/>
        </w:rPr>
        <w:t>t</w:t>
      </w:r>
      <w:r w:rsidR="003551EC">
        <w:rPr>
          <w:rFonts w:cs="Times New Roman"/>
          <w:bCs/>
          <w:spacing w:val="20"/>
          <w:sz w:val="22"/>
          <w:szCs w:val="22"/>
        </w:rPr>
        <w:t xml:space="preserve"> jóváhagyta</w:t>
      </w:r>
      <w:r w:rsidR="00745879">
        <w:rPr>
          <w:rFonts w:cs="Times New Roman"/>
          <w:bCs/>
          <w:spacing w:val="20"/>
          <w:sz w:val="22"/>
          <w:szCs w:val="22"/>
        </w:rPr>
        <w:t xml:space="preserve"> és kérte a Költségvetési rendelet tervezethez az anyag összeállítását. </w:t>
      </w:r>
    </w:p>
    <w:p w14:paraId="23D753C7" w14:textId="77777777" w:rsidR="00745879" w:rsidRDefault="00745879" w:rsidP="003551EC">
      <w:pPr>
        <w:rPr>
          <w:rFonts w:cs="Times New Roman"/>
          <w:bCs/>
          <w:spacing w:val="20"/>
          <w:sz w:val="22"/>
          <w:szCs w:val="22"/>
        </w:rPr>
      </w:pPr>
    </w:p>
    <w:p w14:paraId="584011CA" w14:textId="1ECEF451" w:rsidR="00F63F94" w:rsidRDefault="00745879" w:rsidP="003551EC">
      <w:pPr>
        <w:rPr>
          <w:rFonts w:cs="Times New Roman"/>
          <w:bCs/>
          <w:spacing w:val="20"/>
          <w:sz w:val="22"/>
          <w:szCs w:val="22"/>
        </w:rPr>
      </w:pPr>
      <w:r w:rsidRPr="00745879">
        <w:rPr>
          <w:rFonts w:cs="Times New Roman"/>
          <w:b/>
          <w:spacing w:val="20"/>
          <w:sz w:val="22"/>
          <w:szCs w:val="22"/>
        </w:rPr>
        <w:t>A Balatonvilágosi Szivárvány Óvoda</w:t>
      </w:r>
      <w:r>
        <w:rPr>
          <w:rFonts w:cs="Times New Roman"/>
          <w:bCs/>
          <w:spacing w:val="20"/>
          <w:sz w:val="22"/>
          <w:szCs w:val="22"/>
        </w:rPr>
        <w:t xml:space="preserve"> bevételi és kiadási főösszege az I. fordulóhoz képest változatlan maradt. </w:t>
      </w:r>
    </w:p>
    <w:p w14:paraId="047F94E8" w14:textId="2D8034B7" w:rsidR="00745879" w:rsidRDefault="00745879" w:rsidP="003551EC">
      <w:pPr>
        <w:rPr>
          <w:rFonts w:cs="Times New Roman"/>
          <w:bCs/>
          <w:spacing w:val="20"/>
          <w:sz w:val="22"/>
          <w:szCs w:val="22"/>
        </w:rPr>
      </w:pPr>
    </w:p>
    <w:p w14:paraId="2A731F4F" w14:textId="0BB73BFC" w:rsidR="00745879" w:rsidRDefault="00745879" w:rsidP="003551EC">
      <w:pPr>
        <w:rPr>
          <w:rFonts w:cs="Times New Roman"/>
          <w:bCs/>
          <w:spacing w:val="20"/>
          <w:sz w:val="22"/>
          <w:szCs w:val="22"/>
        </w:rPr>
      </w:pPr>
      <w:r w:rsidRPr="00C6226A">
        <w:rPr>
          <w:rFonts w:cs="Times New Roman"/>
          <w:b/>
          <w:spacing w:val="20"/>
          <w:sz w:val="22"/>
          <w:szCs w:val="22"/>
        </w:rPr>
        <w:t>Balatonvilágos Község Önkormányzat Gazdasági Ellátó és Vagyongazdálkodó Szervezetének költségvetése</w:t>
      </w:r>
      <w:r>
        <w:rPr>
          <w:rFonts w:cs="Times New Roman"/>
          <w:bCs/>
          <w:spacing w:val="20"/>
          <w:sz w:val="22"/>
          <w:szCs w:val="22"/>
        </w:rPr>
        <w:t xml:space="preserve"> az I. fordulóhoz képest</w:t>
      </w:r>
      <w:r w:rsidR="00C6226A">
        <w:rPr>
          <w:rFonts w:cs="Times New Roman"/>
          <w:bCs/>
          <w:spacing w:val="20"/>
          <w:sz w:val="22"/>
          <w:szCs w:val="22"/>
        </w:rPr>
        <w:t xml:space="preserve"> a bevételi oldal nem változott, a kiadások az alábbiakkal változtak:</w:t>
      </w:r>
    </w:p>
    <w:p w14:paraId="30AED0F4" w14:textId="77777777" w:rsidR="00C6226A" w:rsidRDefault="00C6226A" w:rsidP="00C6226A">
      <w:pPr>
        <w:pStyle w:val="Listaszerbekezds"/>
        <w:numPr>
          <w:ilvl w:val="0"/>
          <w:numId w:val="5"/>
        </w:num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 xml:space="preserve">Munkahelyi vendéglátás kiadása </w:t>
      </w:r>
      <w:r w:rsidRPr="00BC5C37">
        <w:rPr>
          <w:rFonts w:cs="Times New Roman"/>
          <w:b/>
          <w:i/>
          <w:iCs/>
          <w:spacing w:val="20"/>
          <w:sz w:val="22"/>
          <w:szCs w:val="22"/>
        </w:rPr>
        <w:t xml:space="preserve">csökkent </w:t>
      </w:r>
      <w:r>
        <w:rPr>
          <w:rFonts w:cs="Times New Roman"/>
          <w:bCs/>
          <w:spacing w:val="20"/>
          <w:sz w:val="22"/>
          <w:szCs w:val="22"/>
        </w:rPr>
        <w:t xml:space="preserve">966 e Ft-tal, az éves teljesítési adatokat figyelembe véve, </w:t>
      </w:r>
    </w:p>
    <w:p w14:paraId="01A8D82C" w14:textId="74F2C819" w:rsidR="00C6226A" w:rsidRDefault="00C6226A" w:rsidP="00C6226A">
      <w:pPr>
        <w:pStyle w:val="Listaszerbekezds"/>
        <w:numPr>
          <w:ilvl w:val="0"/>
          <w:numId w:val="5"/>
        </w:num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 xml:space="preserve">Nem lakóingatlan bérbeadás és üzemeltetés </w:t>
      </w:r>
      <w:r w:rsidR="001C5BC8">
        <w:rPr>
          <w:rFonts w:cs="Times New Roman"/>
          <w:bCs/>
          <w:spacing w:val="20"/>
          <w:sz w:val="22"/>
          <w:szCs w:val="22"/>
        </w:rPr>
        <w:t xml:space="preserve">közvetített szolgáltatások </w:t>
      </w:r>
      <w:r>
        <w:rPr>
          <w:rFonts w:cs="Times New Roman"/>
          <w:bCs/>
          <w:spacing w:val="20"/>
          <w:sz w:val="22"/>
          <w:szCs w:val="22"/>
        </w:rPr>
        <w:t>kiadása nőtt 960</w:t>
      </w:r>
      <w:r w:rsidR="00BC5C37">
        <w:rPr>
          <w:rFonts w:cs="Times New Roman"/>
          <w:bCs/>
          <w:spacing w:val="20"/>
          <w:sz w:val="22"/>
          <w:szCs w:val="22"/>
        </w:rPr>
        <w:t xml:space="preserve"> e </w:t>
      </w:r>
      <w:r>
        <w:rPr>
          <w:rFonts w:cs="Times New Roman"/>
          <w:bCs/>
          <w:spacing w:val="20"/>
          <w:sz w:val="22"/>
          <w:szCs w:val="22"/>
        </w:rPr>
        <w:t>Ft-tal,</w:t>
      </w:r>
      <w:r w:rsidR="001C5BC8">
        <w:rPr>
          <w:rFonts w:cs="Times New Roman"/>
          <w:bCs/>
          <w:spacing w:val="20"/>
          <w:sz w:val="22"/>
          <w:szCs w:val="22"/>
        </w:rPr>
        <w:t xml:space="preserve"> az éves teljesítési adatokat figyelembe véve,</w:t>
      </w:r>
    </w:p>
    <w:p w14:paraId="11288563" w14:textId="77777777" w:rsidR="00BC5C37" w:rsidRDefault="00B075C6" w:rsidP="00C6226A">
      <w:pPr>
        <w:pStyle w:val="Listaszerbekezds"/>
        <w:numPr>
          <w:ilvl w:val="0"/>
          <w:numId w:val="5"/>
        </w:num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 xml:space="preserve">A zöldterület gondozás kiadása 300 e Ft-tal növekedett, mivel utólag tervezésre került tanfolyam költsége, </w:t>
      </w:r>
    </w:p>
    <w:p w14:paraId="1D92DC15" w14:textId="2F476A64" w:rsidR="00B075C6" w:rsidRDefault="00BC5C37" w:rsidP="00C6226A">
      <w:pPr>
        <w:pStyle w:val="Listaszerbekezds"/>
        <w:numPr>
          <w:ilvl w:val="0"/>
          <w:numId w:val="5"/>
        </w:num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 xml:space="preserve">A háziorvosi alapellátás </w:t>
      </w:r>
      <w:r w:rsidR="00B075C6">
        <w:rPr>
          <w:rFonts w:cs="Times New Roman"/>
          <w:bCs/>
          <w:spacing w:val="20"/>
          <w:sz w:val="22"/>
          <w:szCs w:val="22"/>
        </w:rPr>
        <w:t>1.039 e Ft-os növekedése a központi béremelés és annak járulékából adódott,</w:t>
      </w:r>
    </w:p>
    <w:p w14:paraId="7F72B95B" w14:textId="42ACCE6E" w:rsidR="00B075C6" w:rsidRDefault="00B075C6" w:rsidP="00C6226A">
      <w:pPr>
        <w:pStyle w:val="Listaszerbekezds"/>
        <w:numPr>
          <w:ilvl w:val="0"/>
          <w:numId w:val="5"/>
        </w:num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 xml:space="preserve">A család és nővédelmi feladatok 956 e Ft- </w:t>
      </w:r>
      <w:r w:rsidR="00767CD4">
        <w:rPr>
          <w:rFonts w:cs="Times New Roman"/>
          <w:bCs/>
          <w:spacing w:val="20"/>
          <w:sz w:val="22"/>
          <w:szCs w:val="22"/>
        </w:rPr>
        <w:t xml:space="preserve">tal nőttek, ebből 500 e Ft karbantartási kiadás növekedéséből adódik, 2 helyiség járólapozásának költsége, 456 e Ft pedig a központi béremelés hatása, </w:t>
      </w:r>
      <w:r>
        <w:rPr>
          <w:rFonts w:cs="Times New Roman"/>
          <w:bCs/>
          <w:spacing w:val="20"/>
          <w:sz w:val="22"/>
          <w:szCs w:val="22"/>
        </w:rPr>
        <w:t xml:space="preserve"> </w:t>
      </w:r>
    </w:p>
    <w:p w14:paraId="0F84E786" w14:textId="7F76BE72" w:rsidR="00C6226A" w:rsidRDefault="00B075C6" w:rsidP="00C6226A">
      <w:pPr>
        <w:pStyle w:val="Listaszerbekezds"/>
        <w:numPr>
          <w:ilvl w:val="0"/>
          <w:numId w:val="5"/>
        </w:num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>Tanyagondnoki szolgálat 113 e Ft-os növekedése a központilag elrendelt pótlék növekedéséből adódik,</w:t>
      </w:r>
      <w:r w:rsidR="00C6226A">
        <w:rPr>
          <w:rFonts w:cs="Times New Roman"/>
          <w:bCs/>
          <w:spacing w:val="20"/>
          <w:sz w:val="22"/>
          <w:szCs w:val="22"/>
        </w:rPr>
        <w:t xml:space="preserve"> </w:t>
      </w:r>
    </w:p>
    <w:p w14:paraId="09752B0E" w14:textId="6DE00461" w:rsidR="00B075C6" w:rsidRDefault="00B075C6" w:rsidP="00BC5C37">
      <w:pPr>
        <w:rPr>
          <w:rFonts w:cs="Times New Roman"/>
          <w:bCs/>
          <w:spacing w:val="20"/>
          <w:sz w:val="22"/>
          <w:szCs w:val="22"/>
        </w:rPr>
      </w:pPr>
    </w:p>
    <w:p w14:paraId="4614F38D" w14:textId="7A7838C2" w:rsidR="00BC5C37" w:rsidRDefault="00BC5C37" w:rsidP="00BC5C37">
      <w:p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>Fentiek mindösszesen 2.402 e Ft</w:t>
      </w:r>
      <w:r w:rsidR="001C5BC8">
        <w:rPr>
          <w:rFonts w:cs="Times New Roman"/>
          <w:bCs/>
          <w:spacing w:val="20"/>
          <w:sz w:val="22"/>
          <w:szCs w:val="22"/>
        </w:rPr>
        <w:t xml:space="preserve"> kiadás</w:t>
      </w:r>
      <w:r>
        <w:rPr>
          <w:rFonts w:cs="Times New Roman"/>
          <w:bCs/>
          <w:spacing w:val="20"/>
          <w:sz w:val="22"/>
          <w:szCs w:val="22"/>
        </w:rPr>
        <w:t xml:space="preserve"> növekedést jelentenek az I. forduló anyagához képest. </w:t>
      </w:r>
    </w:p>
    <w:p w14:paraId="712672C5" w14:textId="6B0DD8FD" w:rsidR="00767CD4" w:rsidRDefault="00767CD4" w:rsidP="00BC5C37">
      <w:pPr>
        <w:rPr>
          <w:rFonts w:cs="Times New Roman"/>
          <w:bCs/>
          <w:spacing w:val="20"/>
          <w:sz w:val="22"/>
          <w:szCs w:val="22"/>
        </w:rPr>
      </w:pPr>
    </w:p>
    <w:p w14:paraId="0D4A51A2" w14:textId="1D977A1E" w:rsidR="00767CD4" w:rsidRDefault="00767CD4" w:rsidP="00BC5C37">
      <w:p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>Kérem fenti tájékoztatásunk tudomásul vételét.</w:t>
      </w:r>
    </w:p>
    <w:p w14:paraId="57348845" w14:textId="155CA1D3" w:rsidR="00767CD4" w:rsidRDefault="00767CD4" w:rsidP="00BC5C37">
      <w:pPr>
        <w:rPr>
          <w:rFonts w:cs="Times New Roman"/>
          <w:bCs/>
          <w:spacing w:val="20"/>
          <w:sz w:val="22"/>
          <w:szCs w:val="22"/>
        </w:rPr>
      </w:pPr>
    </w:p>
    <w:p w14:paraId="1DB8DE91" w14:textId="3C0368D9" w:rsidR="00767CD4" w:rsidRDefault="00767CD4" w:rsidP="00BC5C37">
      <w:p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>Balatonvilágos, 2022. 02. 09.</w:t>
      </w:r>
    </w:p>
    <w:p w14:paraId="69DA1F8D" w14:textId="6FF95271" w:rsidR="00767CD4" w:rsidRDefault="00767CD4" w:rsidP="00BC5C37">
      <w:pPr>
        <w:rPr>
          <w:rFonts w:cs="Times New Roman"/>
          <w:bCs/>
          <w:spacing w:val="20"/>
          <w:sz w:val="22"/>
          <w:szCs w:val="22"/>
        </w:rPr>
      </w:pPr>
    </w:p>
    <w:p w14:paraId="4ADC9A4F" w14:textId="054A24FE" w:rsidR="00767CD4" w:rsidRDefault="00767CD4" w:rsidP="00BC5C37">
      <w:p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 xml:space="preserve">                                                          Tisztelettel:</w:t>
      </w:r>
    </w:p>
    <w:p w14:paraId="0879DF8C" w14:textId="4681A4F9" w:rsidR="00767CD4" w:rsidRDefault="00767CD4" w:rsidP="00BC5C37">
      <w:pPr>
        <w:rPr>
          <w:rFonts w:cs="Times New Roman"/>
          <w:bCs/>
          <w:spacing w:val="20"/>
          <w:sz w:val="22"/>
          <w:szCs w:val="22"/>
        </w:rPr>
      </w:pPr>
    </w:p>
    <w:p w14:paraId="76A2B740" w14:textId="5B5D0770" w:rsidR="00767CD4" w:rsidRDefault="00767CD4" w:rsidP="00BC5C37">
      <w:pPr>
        <w:rPr>
          <w:rFonts w:cs="Times New Roman"/>
          <w:bCs/>
          <w:spacing w:val="20"/>
          <w:sz w:val="22"/>
          <w:szCs w:val="22"/>
        </w:rPr>
      </w:pPr>
    </w:p>
    <w:p w14:paraId="1AF330D3" w14:textId="245016E4" w:rsidR="00767CD4" w:rsidRDefault="00767CD4" w:rsidP="00BC5C37">
      <w:p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 xml:space="preserve">                                                                   Kovács Tamás         Závodni Lászlóné</w:t>
      </w:r>
    </w:p>
    <w:p w14:paraId="2F8AEAB1" w14:textId="4C69CC83" w:rsidR="00767CD4" w:rsidRPr="00BC5C37" w:rsidRDefault="00767CD4" w:rsidP="00BC5C37">
      <w:pPr>
        <w:rPr>
          <w:rFonts w:cs="Times New Roman"/>
          <w:bCs/>
          <w:spacing w:val="20"/>
          <w:sz w:val="22"/>
          <w:szCs w:val="22"/>
        </w:rPr>
      </w:pPr>
      <w:r>
        <w:rPr>
          <w:rFonts w:cs="Times New Roman"/>
          <w:bCs/>
          <w:spacing w:val="20"/>
          <w:sz w:val="22"/>
          <w:szCs w:val="22"/>
        </w:rPr>
        <w:t xml:space="preserve">                                                                  intézményvezető       gazdasági vezető</w:t>
      </w:r>
    </w:p>
    <w:p w14:paraId="5C0F838E" w14:textId="5A36CAEE" w:rsidR="00C6226A" w:rsidRDefault="00C6226A" w:rsidP="003551EC">
      <w:pPr>
        <w:rPr>
          <w:rFonts w:cs="Times New Roman"/>
          <w:bCs/>
          <w:spacing w:val="20"/>
          <w:sz w:val="22"/>
          <w:szCs w:val="22"/>
        </w:rPr>
      </w:pPr>
    </w:p>
    <w:p w14:paraId="0313FF54" w14:textId="77777777" w:rsidR="00C6226A" w:rsidRPr="002B264B" w:rsidRDefault="00C6226A" w:rsidP="003551EC">
      <w:pPr>
        <w:rPr>
          <w:rFonts w:cs="Times New Roman"/>
          <w:sz w:val="22"/>
          <w:szCs w:val="22"/>
        </w:rPr>
      </w:pPr>
    </w:p>
    <w:sectPr w:rsidR="00C6226A" w:rsidRPr="002B264B" w:rsidSect="00E91040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92D1D"/>
    <w:multiLevelType w:val="hybridMultilevel"/>
    <w:tmpl w:val="833C2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7291B"/>
    <w:multiLevelType w:val="hybridMultilevel"/>
    <w:tmpl w:val="E50EDFD6"/>
    <w:lvl w:ilvl="0" w:tplc="CB68E9E6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76E63005"/>
    <w:multiLevelType w:val="hybridMultilevel"/>
    <w:tmpl w:val="33CC78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17CF8"/>
    <w:multiLevelType w:val="hybridMultilevel"/>
    <w:tmpl w:val="30C43966"/>
    <w:lvl w:ilvl="0" w:tplc="CB68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94"/>
    <w:rsid w:val="000B60CE"/>
    <w:rsid w:val="001C5BC8"/>
    <w:rsid w:val="00242057"/>
    <w:rsid w:val="002760A4"/>
    <w:rsid w:val="003551EC"/>
    <w:rsid w:val="005A09BD"/>
    <w:rsid w:val="00745879"/>
    <w:rsid w:val="00767CD4"/>
    <w:rsid w:val="00B075C6"/>
    <w:rsid w:val="00BC5C37"/>
    <w:rsid w:val="00C6226A"/>
    <w:rsid w:val="00F6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C553"/>
  <w15:chartTrackingRefBased/>
  <w15:docId w15:val="{AB602117-D234-4215-968F-03E35ED7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3F9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F63F94"/>
    <w:pPr>
      <w:keepNext/>
      <w:numPr>
        <w:numId w:val="1"/>
      </w:numPr>
      <w:autoSpaceDE w:val="0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F63F94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F63F94"/>
    <w:pPr>
      <w:keepNext/>
      <w:numPr>
        <w:ilvl w:val="2"/>
        <w:numId w:val="1"/>
      </w:numPr>
      <w:outlineLvl w:val="2"/>
    </w:pPr>
    <w:rPr>
      <w:b/>
      <w:i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63F94"/>
    <w:rPr>
      <w:rFonts w:ascii="Times New Roman" w:eastAsia="SimSun" w:hAnsi="Times New Roman" w:cs="Mangal"/>
      <w:b/>
      <w:bCs/>
      <w:kern w:val="1"/>
      <w:sz w:val="24"/>
      <w:szCs w:val="24"/>
      <w:lang w:eastAsia="zh-CN" w:bidi="hi-IN"/>
    </w:rPr>
  </w:style>
  <w:style w:type="character" w:customStyle="1" w:styleId="Cmsor2Char">
    <w:name w:val="Címsor 2 Char"/>
    <w:basedOn w:val="Bekezdsalapbettpusa"/>
    <w:link w:val="Cmsor2"/>
    <w:rsid w:val="00F63F94"/>
    <w:rPr>
      <w:rFonts w:ascii="Times New Roman" w:eastAsia="SimSun" w:hAnsi="Times New Roman" w:cs="Mangal"/>
      <w:b/>
      <w:kern w:val="1"/>
      <w:sz w:val="24"/>
      <w:szCs w:val="24"/>
      <w:lang w:eastAsia="zh-CN" w:bidi="hi-IN"/>
    </w:rPr>
  </w:style>
  <w:style w:type="character" w:customStyle="1" w:styleId="Cmsor3Char">
    <w:name w:val="Címsor 3 Char"/>
    <w:basedOn w:val="Bekezdsalapbettpusa"/>
    <w:link w:val="Cmsor3"/>
    <w:rsid w:val="00F63F94"/>
    <w:rPr>
      <w:rFonts w:ascii="Times New Roman" w:eastAsia="SimSun" w:hAnsi="Times New Roman" w:cs="Mangal"/>
      <w:b/>
      <w:i/>
      <w:kern w:val="1"/>
      <w:sz w:val="24"/>
      <w:szCs w:val="24"/>
      <w:u w:val="single"/>
      <w:lang w:eastAsia="zh-CN" w:bidi="hi-IN"/>
    </w:rPr>
  </w:style>
  <w:style w:type="paragraph" w:styleId="Szvegtrzs">
    <w:name w:val="Body Text"/>
    <w:basedOn w:val="Norml"/>
    <w:link w:val="SzvegtrzsChar"/>
    <w:rsid w:val="00F63F9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63F9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zvegtrzs31">
    <w:name w:val="Szövegtörzs 31"/>
    <w:basedOn w:val="Norml"/>
    <w:rsid w:val="00F63F94"/>
    <w:pPr>
      <w:jc w:val="center"/>
    </w:pPr>
    <w:rPr>
      <w:b/>
    </w:rPr>
  </w:style>
  <w:style w:type="paragraph" w:customStyle="1" w:styleId="Szvegtrzs21">
    <w:name w:val="Szövegtörzs 21"/>
    <w:basedOn w:val="Norml"/>
    <w:rsid w:val="00F63F94"/>
    <w:rPr>
      <w:b/>
      <w:bCs/>
      <w:i/>
      <w:iCs/>
    </w:rPr>
  </w:style>
  <w:style w:type="paragraph" w:styleId="Listaszerbekezds">
    <w:name w:val="List Paragraph"/>
    <w:basedOn w:val="Norml"/>
    <w:uiPriority w:val="34"/>
    <w:qFormat/>
    <w:rsid w:val="00F63F9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2476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Baumann-Soós Adrienn</cp:lastModifiedBy>
  <cp:revision>2</cp:revision>
  <dcterms:created xsi:type="dcterms:W3CDTF">2022-02-10T11:51:00Z</dcterms:created>
  <dcterms:modified xsi:type="dcterms:W3CDTF">2022-02-10T11:51:00Z</dcterms:modified>
</cp:coreProperties>
</file>