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A4C7" w14:textId="3C3370D0" w:rsidR="00FB0224" w:rsidRPr="002B264B" w:rsidRDefault="00FB0224" w:rsidP="00FB0224">
      <w:pPr>
        <w:jc w:val="center"/>
        <w:rPr>
          <w:rFonts w:cs="Times New Roman"/>
          <w:b/>
          <w:sz w:val="22"/>
          <w:szCs w:val="22"/>
        </w:rPr>
      </w:pPr>
      <w:r w:rsidRPr="002B264B">
        <w:rPr>
          <w:rFonts w:cs="Times New Roman"/>
          <w:b/>
          <w:spacing w:val="20"/>
          <w:sz w:val="22"/>
          <w:szCs w:val="22"/>
        </w:rPr>
        <w:t>Balatonvilágos Község Önkormányzat Gazdasági Ellátó és Vagyongazdálkodó szervezetének 202</w:t>
      </w:r>
      <w:r w:rsidR="00E150C5">
        <w:rPr>
          <w:rFonts w:cs="Times New Roman"/>
          <w:b/>
          <w:spacing w:val="20"/>
          <w:sz w:val="22"/>
          <w:szCs w:val="22"/>
        </w:rPr>
        <w:t>4</w:t>
      </w:r>
      <w:r w:rsidRPr="002B264B">
        <w:rPr>
          <w:rFonts w:cs="Times New Roman"/>
          <w:b/>
          <w:spacing w:val="20"/>
          <w:sz w:val="22"/>
          <w:szCs w:val="22"/>
        </w:rPr>
        <w:t xml:space="preserve">.költségvetés első fordulós tárgyalásához szöveges </w:t>
      </w:r>
      <w:r>
        <w:rPr>
          <w:rFonts w:cs="Times New Roman"/>
          <w:b/>
          <w:spacing w:val="20"/>
          <w:sz w:val="22"/>
          <w:szCs w:val="22"/>
        </w:rPr>
        <w:t>előterjesztés</w:t>
      </w:r>
      <w:r w:rsidRPr="002B264B">
        <w:rPr>
          <w:rFonts w:cs="Times New Roman"/>
          <w:b/>
          <w:spacing w:val="20"/>
          <w:sz w:val="22"/>
          <w:szCs w:val="22"/>
        </w:rPr>
        <w:t xml:space="preserve"> </w:t>
      </w:r>
    </w:p>
    <w:p w14:paraId="483E2861" w14:textId="77777777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</w:p>
    <w:p w14:paraId="139FF306" w14:textId="6FCC7980" w:rsidR="00FB0224" w:rsidRPr="002B264B" w:rsidRDefault="00FB0224" w:rsidP="00FB0224">
      <w:pPr>
        <w:pStyle w:val="Szvegtrzs31"/>
        <w:rPr>
          <w:rFonts w:cs="Times New Roman"/>
          <w:sz w:val="22"/>
          <w:szCs w:val="22"/>
        </w:rPr>
      </w:pPr>
      <w:r w:rsidRPr="002B264B">
        <w:rPr>
          <w:rFonts w:eastAsia="Times New Roman" w:cs="Times New Roman"/>
          <w:sz w:val="22"/>
          <w:szCs w:val="22"/>
        </w:rPr>
        <w:t xml:space="preserve"> </w:t>
      </w:r>
      <w:r w:rsidRPr="002B264B">
        <w:rPr>
          <w:rFonts w:cs="Times New Roman"/>
          <w:sz w:val="22"/>
          <w:szCs w:val="22"/>
        </w:rPr>
        <w:t>A 202</w:t>
      </w:r>
      <w:r w:rsidR="003E6410">
        <w:rPr>
          <w:rFonts w:cs="Times New Roman"/>
          <w:sz w:val="22"/>
          <w:szCs w:val="22"/>
        </w:rPr>
        <w:t>4</w:t>
      </w:r>
      <w:r w:rsidRPr="002B264B">
        <w:rPr>
          <w:rFonts w:cs="Times New Roman"/>
          <w:sz w:val="22"/>
          <w:szCs w:val="22"/>
        </w:rPr>
        <w:t>. évi költségvetési törvényből adódóan az intézményt érintő rendelkezések:</w:t>
      </w:r>
    </w:p>
    <w:p w14:paraId="7A3AE23A" w14:textId="77777777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</w:p>
    <w:p w14:paraId="4005BBFD" w14:textId="3185FC1D" w:rsidR="00FB0224" w:rsidRDefault="00FB0224" w:rsidP="00FB0224">
      <w:pPr>
        <w:pStyle w:val="Szvegtrzs21"/>
        <w:autoSpaceDE w:val="0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Központi költségvetési törvény 202</w:t>
      </w:r>
      <w:r w:rsidR="003E6410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. </w:t>
      </w:r>
      <w:r w:rsidRPr="002B264B">
        <w:rPr>
          <w:rFonts w:cs="Times New Roman"/>
          <w:sz w:val="22"/>
          <w:szCs w:val="22"/>
        </w:rPr>
        <w:t xml:space="preserve">évre vonatkozóan </w:t>
      </w:r>
      <w:r w:rsidR="003E6410">
        <w:rPr>
          <w:rFonts w:cs="Times New Roman"/>
          <w:sz w:val="22"/>
          <w:szCs w:val="22"/>
        </w:rPr>
        <w:t>6,0</w:t>
      </w:r>
      <w:r w:rsidRPr="002B264B">
        <w:rPr>
          <w:rFonts w:cs="Times New Roman"/>
          <w:sz w:val="22"/>
          <w:szCs w:val="22"/>
        </w:rPr>
        <w:t>%-os fogyasztói árnövekedéssel számol.</w:t>
      </w:r>
    </w:p>
    <w:p w14:paraId="3709A88F" w14:textId="77777777" w:rsidR="00FB0224" w:rsidRPr="002B264B" w:rsidRDefault="00FB0224" w:rsidP="00FB0224">
      <w:pPr>
        <w:pStyle w:val="Szvegtrzs21"/>
        <w:autoSpaceDE w:val="0"/>
        <w:rPr>
          <w:rFonts w:cs="Times New Roman"/>
          <w:bCs w:val="0"/>
          <w:iCs w:val="0"/>
          <w:sz w:val="22"/>
          <w:szCs w:val="22"/>
        </w:rPr>
      </w:pPr>
    </w:p>
    <w:p w14:paraId="08945304" w14:textId="4CD1D3E5" w:rsidR="00FB0224" w:rsidRPr="002B264B" w:rsidRDefault="00FB0224" w:rsidP="00FB022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</w:pPr>
      <w:r w:rsidRPr="002B264B"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A költségvetési szervek által foglalkoztatottak éves cafetéria-juttatásának kerete, illetve cafetéria-juttatást nem nyújtó költségvetési szervek esetében az egy foglalkoztatottnak éves szinten adott - az Szja tv. 71. § (1) bekezdésében meghatározott - juttatások összege, törvény eltérő rendelkezése hiányában, </w:t>
      </w:r>
      <w:r w:rsidRPr="002B264B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  <w:t>202</w:t>
      </w:r>
      <w:r w:rsidR="003E6410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  <w:t>4</w:t>
      </w:r>
      <w:r w:rsidRPr="002B264B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  <w:t>. évben nem haladhatja meg a nettó 400 000 forintot.</w:t>
      </w:r>
    </w:p>
    <w:p w14:paraId="3D41647E" w14:textId="77777777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</w:p>
    <w:p w14:paraId="10B91DC7" w14:textId="225D4B7A" w:rsidR="00FB0224" w:rsidRPr="002B264B" w:rsidRDefault="00FB0224" w:rsidP="00FB0224">
      <w:pPr>
        <w:autoSpaceDE w:val="0"/>
        <w:jc w:val="both"/>
        <w:rPr>
          <w:rFonts w:cs="Times New Roman"/>
          <w:b/>
          <w:i/>
          <w:sz w:val="22"/>
          <w:szCs w:val="22"/>
        </w:rPr>
      </w:pPr>
      <w:r w:rsidRPr="002B264B">
        <w:rPr>
          <w:rFonts w:cs="Times New Roman"/>
          <w:b/>
          <w:bCs/>
          <w:i/>
          <w:iCs/>
          <w:sz w:val="22"/>
          <w:szCs w:val="22"/>
        </w:rPr>
        <w:t xml:space="preserve">A fizetési számlához kapcsolódóan </w:t>
      </w:r>
      <w:r w:rsidRPr="002B264B">
        <w:rPr>
          <w:rFonts w:cs="Times New Roman"/>
          <w:bCs/>
          <w:iCs/>
          <w:sz w:val="22"/>
          <w:szCs w:val="22"/>
        </w:rPr>
        <w:t xml:space="preserve">törvény alapján az egy foglalkoztatottnak havonta adható </w:t>
      </w:r>
      <w:r w:rsidRPr="002B264B">
        <w:rPr>
          <w:rFonts w:cs="Times New Roman"/>
          <w:b/>
          <w:bCs/>
          <w:i/>
          <w:iCs/>
          <w:sz w:val="22"/>
          <w:szCs w:val="22"/>
        </w:rPr>
        <w:t>bankszámla-hozzájárulás mértéke a 202</w:t>
      </w:r>
      <w:r w:rsidR="003E6410">
        <w:rPr>
          <w:rFonts w:cs="Times New Roman"/>
          <w:b/>
          <w:bCs/>
          <w:i/>
          <w:iCs/>
          <w:sz w:val="22"/>
          <w:szCs w:val="22"/>
        </w:rPr>
        <w:t>4</w:t>
      </w:r>
      <w:r w:rsidRPr="002B264B">
        <w:rPr>
          <w:rFonts w:cs="Times New Roman"/>
          <w:b/>
          <w:bCs/>
          <w:i/>
          <w:iCs/>
          <w:sz w:val="22"/>
          <w:szCs w:val="22"/>
        </w:rPr>
        <w:t xml:space="preserve">. évben legfeljebb 1000 forint. </w:t>
      </w:r>
    </w:p>
    <w:p w14:paraId="28B81344" w14:textId="77777777" w:rsidR="00FB0224" w:rsidRPr="002B264B" w:rsidRDefault="00FB0224" w:rsidP="00FB0224">
      <w:pPr>
        <w:autoSpaceDE w:val="0"/>
        <w:jc w:val="both"/>
        <w:rPr>
          <w:rFonts w:cs="Times New Roman"/>
          <w:b/>
          <w:i/>
          <w:sz w:val="22"/>
          <w:szCs w:val="22"/>
        </w:rPr>
      </w:pPr>
    </w:p>
    <w:p w14:paraId="38C7E57B" w14:textId="77777777" w:rsidR="00FB0224" w:rsidRPr="002B264B" w:rsidRDefault="00FB0224" w:rsidP="00FB0224">
      <w:pPr>
        <w:pStyle w:val="Szvegtrzs"/>
        <w:jc w:val="both"/>
        <w:rPr>
          <w:rFonts w:cs="Times New Roman"/>
          <w:b/>
          <w:bCs/>
          <w:i/>
          <w:color w:val="FF0000"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A közalkalmazotti fizetési</w:t>
      </w:r>
      <w:r w:rsidRPr="002B264B">
        <w:rPr>
          <w:rFonts w:cs="Times New Roman"/>
          <w:bCs/>
          <w:iCs/>
          <w:sz w:val="22"/>
          <w:szCs w:val="22"/>
        </w:rPr>
        <w:t xml:space="preserve"> osztályok első fizetési fokozatához tartozó illetmény garantált összegét, valamint a fizetési fokozatokhoz tartozó szorzószámokat a </w:t>
      </w:r>
      <w:r w:rsidRPr="001211CF">
        <w:rPr>
          <w:rFonts w:cs="Times New Roman"/>
          <w:b/>
          <w:i/>
          <w:sz w:val="22"/>
          <w:szCs w:val="22"/>
        </w:rPr>
        <w:t xml:space="preserve">Költségvetési törvény </w:t>
      </w:r>
      <w:r w:rsidRPr="001211CF">
        <w:rPr>
          <w:rFonts w:cs="Times New Roman"/>
          <w:b/>
          <w:i/>
          <w:color w:val="000000" w:themeColor="text1"/>
          <w:sz w:val="22"/>
          <w:szCs w:val="22"/>
        </w:rPr>
        <w:t>7. melléklete tartalmazza.</w:t>
      </w:r>
    </w:p>
    <w:p w14:paraId="67BB67FD" w14:textId="61A91A9F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 közalkalmazottak jogállásáról szóló 1992. évi XXXIII. törvény 69. §-ában foglalt illetménypótlék számítási alapja </w:t>
      </w:r>
      <w:r w:rsidRPr="002B264B">
        <w:rPr>
          <w:rFonts w:cs="Times New Roman"/>
          <w:b/>
          <w:i/>
          <w:sz w:val="22"/>
          <w:szCs w:val="22"/>
        </w:rPr>
        <w:t>202</w:t>
      </w:r>
      <w:r w:rsidR="003E6410">
        <w:rPr>
          <w:rFonts w:cs="Times New Roman"/>
          <w:b/>
          <w:i/>
          <w:sz w:val="22"/>
          <w:szCs w:val="22"/>
        </w:rPr>
        <w:t>4</w:t>
      </w:r>
      <w:r w:rsidRPr="002B264B">
        <w:rPr>
          <w:rFonts w:cs="Times New Roman"/>
          <w:b/>
          <w:i/>
          <w:sz w:val="22"/>
          <w:szCs w:val="22"/>
        </w:rPr>
        <w:t>. évben 20.000.- forint</w:t>
      </w:r>
      <w:r w:rsidRPr="002B264B">
        <w:rPr>
          <w:rFonts w:cs="Times New Roman"/>
          <w:sz w:val="22"/>
          <w:szCs w:val="22"/>
        </w:rPr>
        <w:t>.</w:t>
      </w:r>
    </w:p>
    <w:p w14:paraId="1B91399E" w14:textId="77777777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</w:p>
    <w:p w14:paraId="2D5C1AAC" w14:textId="57948C2A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kereset kiegészítés 202</w:t>
      </w:r>
      <w:r w:rsidR="003E6410">
        <w:rPr>
          <w:rFonts w:cs="Times New Roman"/>
          <w:sz w:val="22"/>
          <w:szCs w:val="22"/>
        </w:rPr>
        <w:t>4</w:t>
      </w:r>
      <w:r w:rsidRPr="002B264B">
        <w:rPr>
          <w:rFonts w:cs="Times New Roman"/>
          <w:sz w:val="22"/>
          <w:szCs w:val="22"/>
        </w:rPr>
        <w:t xml:space="preserve">. évben </w:t>
      </w:r>
      <w:r w:rsidRPr="002B264B">
        <w:rPr>
          <w:rFonts w:cs="Times New Roman"/>
          <w:b/>
          <w:sz w:val="22"/>
          <w:szCs w:val="22"/>
        </w:rPr>
        <w:t>a keresetbe tartozó juttatások</w:t>
      </w:r>
      <w:r w:rsidRPr="002B264B">
        <w:rPr>
          <w:rFonts w:cs="Times New Roman"/>
          <w:sz w:val="22"/>
          <w:szCs w:val="22"/>
        </w:rPr>
        <w:t xml:space="preserve"> </w:t>
      </w:r>
      <w:r w:rsidRPr="002B264B">
        <w:rPr>
          <w:rFonts w:cs="Times New Roman"/>
          <w:b/>
          <w:bCs/>
          <w:i/>
          <w:iCs/>
          <w:sz w:val="22"/>
          <w:szCs w:val="22"/>
        </w:rPr>
        <w:t xml:space="preserve">előző évi bázis előirányzatának 2 %-a. </w:t>
      </w:r>
    </w:p>
    <w:p w14:paraId="4177FBC5" w14:textId="77777777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330292C1" w14:textId="27A66497" w:rsidR="00FB0224" w:rsidRPr="004139CD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 foglalkoztatás elősegítéséről és a munkanélküliek ellátásáról szóló 2011. évi CXCI. törvény 23.§. (5) bekezdésében meghatározott </w:t>
      </w:r>
      <w:r w:rsidRPr="004139C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rehabilitációs hozzájárulás várható mértéke 202</w:t>
      </w:r>
      <w:r w:rsidR="003E641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4</w:t>
      </w:r>
      <w:r w:rsidRPr="004139C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. évben </w:t>
      </w:r>
      <w:r w:rsidR="00A062B5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2.</w:t>
      </w:r>
      <w:r w:rsidR="003E641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401.200</w:t>
      </w:r>
      <w:r w:rsidRPr="004139C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.- Ft/fő/év. </w:t>
      </w:r>
    </w:p>
    <w:p w14:paraId="04C4B5F5" w14:textId="77777777" w:rsidR="00FB0224" w:rsidRPr="004139CD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FF0000"/>
          <w:sz w:val="22"/>
          <w:szCs w:val="22"/>
        </w:rPr>
      </w:pPr>
    </w:p>
    <w:p w14:paraId="09852231" w14:textId="1AC5276C" w:rsidR="00FB0224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color w:val="000000" w:themeColor="text1"/>
          <w:sz w:val="22"/>
          <w:szCs w:val="22"/>
        </w:rPr>
        <w:t>202</w:t>
      </w:r>
      <w:r w:rsidR="00A062B5">
        <w:rPr>
          <w:rFonts w:cs="Times New Roman"/>
          <w:color w:val="000000" w:themeColor="text1"/>
          <w:sz w:val="22"/>
          <w:szCs w:val="22"/>
        </w:rPr>
        <w:t>3</w:t>
      </w:r>
      <w:r w:rsidRPr="002B264B">
        <w:rPr>
          <w:rFonts w:cs="Times New Roman"/>
          <w:color w:val="000000" w:themeColor="text1"/>
          <w:sz w:val="22"/>
          <w:szCs w:val="22"/>
        </w:rPr>
        <w:t xml:space="preserve">. </w:t>
      </w:r>
      <w:r w:rsidR="003E6410">
        <w:rPr>
          <w:rFonts w:cs="Times New Roman"/>
          <w:color w:val="000000" w:themeColor="text1"/>
          <w:sz w:val="22"/>
          <w:szCs w:val="22"/>
        </w:rPr>
        <w:t xml:space="preserve">december 01-től 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a minimálbér összege </w:t>
      </w:r>
      <w:r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2</w:t>
      </w:r>
      <w:r w:rsidR="003E641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66.800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.-Ft a garantált bérminimum összege </w:t>
      </w:r>
      <w:r w:rsidR="003E6410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326.000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.- Ft.</w:t>
      </w:r>
    </w:p>
    <w:p w14:paraId="537D6F64" w14:textId="77777777" w:rsidR="00FB0224" w:rsidRPr="004139CD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</w:p>
    <w:p w14:paraId="0E273502" w14:textId="77777777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color w:val="000000" w:themeColor="text1"/>
          <w:sz w:val="22"/>
          <w:szCs w:val="22"/>
        </w:rPr>
        <w:t xml:space="preserve">A munkáltató által fizetendő 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szociális hozzájárulás mértéke 1</w:t>
      </w:r>
      <w:r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3,0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%, a fizetendő SZJA 15,0%</w:t>
      </w:r>
    </w:p>
    <w:p w14:paraId="112953DD" w14:textId="77777777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7982F95B" w14:textId="77777777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2B264B">
        <w:rPr>
          <w:rFonts w:cs="Times New Roman"/>
          <w:b/>
          <w:bCs/>
          <w:i/>
          <w:iCs/>
          <w:sz w:val="22"/>
          <w:szCs w:val="22"/>
        </w:rPr>
        <w:t>A kis összegű követelések értékhatára 100.000.- Ft</w:t>
      </w:r>
    </w:p>
    <w:p w14:paraId="30A5217A" w14:textId="77777777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</w:p>
    <w:p w14:paraId="4A022441" w14:textId="77777777" w:rsidR="00FB0224" w:rsidRPr="002B264B" w:rsidRDefault="00FB0224" w:rsidP="00FB0224">
      <w:pPr>
        <w:pStyle w:val="Listaszerbekezds"/>
        <w:numPr>
          <w:ilvl w:val="0"/>
          <w:numId w:val="2"/>
        </w:numPr>
        <w:jc w:val="both"/>
        <w:rPr>
          <w:rFonts w:cs="Times New Roman"/>
          <w:b/>
          <w:sz w:val="22"/>
          <w:szCs w:val="22"/>
        </w:rPr>
      </w:pPr>
      <w:r w:rsidRPr="002B264B">
        <w:rPr>
          <w:rFonts w:cs="Times New Roman"/>
          <w:b/>
          <w:sz w:val="22"/>
          <w:szCs w:val="22"/>
        </w:rPr>
        <w:t>Bevételek tervezése</w:t>
      </w:r>
    </w:p>
    <w:p w14:paraId="4F35B0C6" w14:textId="77777777" w:rsidR="00FB0224" w:rsidRPr="002B264B" w:rsidRDefault="00FB0224" w:rsidP="00FB0224">
      <w:pPr>
        <w:jc w:val="both"/>
        <w:rPr>
          <w:rFonts w:cs="Times New Roman"/>
          <w:b/>
          <w:sz w:val="22"/>
          <w:szCs w:val="22"/>
        </w:rPr>
      </w:pPr>
    </w:p>
    <w:p w14:paraId="59CB69A1" w14:textId="4C834F2C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Cs/>
          <w:sz w:val="22"/>
          <w:szCs w:val="22"/>
        </w:rPr>
        <w:t>A bevételek tervezésére vonatkozóan általánosan elmondható, hogy a 202</w:t>
      </w:r>
      <w:r w:rsidR="003E6410">
        <w:rPr>
          <w:rFonts w:cs="Times New Roman"/>
          <w:bCs/>
          <w:sz w:val="22"/>
          <w:szCs w:val="22"/>
        </w:rPr>
        <w:t>3</w:t>
      </w:r>
      <w:r w:rsidRPr="002B264B">
        <w:rPr>
          <w:rFonts w:cs="Times New Roman"/>
          <w:bCs/>
          <w:sz w:val="22"/>
          <w:szCs w:val="22"/>
        </w:rPr>
        <w:t>. évi harmadik negyedéves teljesítési adatok</w:t>
      </w:r>
      <w:r>
        <w:rPr>
          <w:rFonts w:cs="Times New Roman"/>
          <w:bCs/>
          <w:sz w:val="22"/>
          <w:szCs w:val="22"/>
        </w:rPr>
        <w:t xml:space="preserve"> szintrehozásra kerültek 12 hónapra.</w:t>
      </w:r>
    </w:p>
    <w:p w14:paraId="6BA02D30" w14:textId="7777777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7AF27342" w14:textId="5C625B13" w:rsidR="00FB0224" w:rsidRPr="009D1BAB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 xml:space="preserve">A finanszírozási célú műveletek bevételei tervezése </w:t>
      </w:r>
      <w:r w:rsidRPr="002B264B">
        <w:rPr>
          <w:rFonts w:cs="Times New Roman"/>
          <w:bCs/>
          <w:sz w:val="22"/>
          <w:szCs w:val="22"/>
        </w:rPr>
        <w:t>során mind az Óvodánál mind pedig a GEVSZ-nél jogszabályi változás miatt- az előző évek gyakorlatától eltérően -  202</w:t>
      </w:r>
      <w:r w:rsidR="003E6410">
        <w:rPr>
          <w:rFonts w:cs="Times New Roman"/>
          <w:bCs/>
          <w:sz w:val="22"/>
          <w:szCs w:val="22"/>
        </w:rPr>
        <w:t>4</w:t>
      </w:r>
      <w:r>
        <w:rPr>
          <w:rFonts w:cs="Times New Roman"/>
          <w:bCs/>
          <w:sz w:val="22"/>
          <w:szCs w:val="22"/>
        </w:rPr>
        <w:t xml:space="preserve"> </w:t>
      </w:r>
      <w:r w:rsidRPr="002B264B">
        <w:rPr>
          <w:rFonts w:cs="Times New Roman"/>
          <w:bCs/>
          <w:sz w:val="22"/>
          <w:szCs w:val="22"/>
        </w:rPr>
        <w:t xml:space="preserve">-ben </w:t>
      </w:r>
      <w:r w:rsidRPr="00BE4019">
        <w:rPr>
          <w:rFonts w:cs="Times New Roman"/>
          <w:b/>
          <w:i/>
          <w:iCs/>
          <w:sz w:val="22"/>
          <w:szCs w:val="22"/>
        </w:rPr>
        <w:t xml:space="preserve">a maradvány pozitív összege meg fog egyezni a korrigált záró pénzeszközzel. </w:t>
      </w:r>
      <w:r>
        <w:rPr>
          <w:rFonts w:cs="Times New Roman"/>
          <w:bCs/>
          <w:sz w:val="22"/>
          <w:szCs w:val="22"/>
        </w:rPr>
        <w:t>A költségvetés első fordulós tervezése során mindkét intézménynél a bankszámla és a pénztár 202</w:t>
      </w:r>
      <w:r w:rsidR="003E6410">
        <w:rPr>
          <w:rFonts w:cs="Times New Roman"/>
          <w:bCs/>
          <w:sz w:val="22"/>
          <w:szCs w:val="22"/>
        </w:rPr>
        <w:t>3</w:t>
      </w:r>
      <w:r>
        <w:rPr>
          <w:rFonts w:cs="Times New Roman"/>
          <w:bCs/>
          <w:sz w:val="22"/>
          <w:szCs w:val="22"/>
        </w:rPr>
        <w:t>. december 31-i záró egyenlege került beállításra</w:t>
      </w:r>
      <w:r w:rsidR="00A062B5">
        <w:rPr>
          <w:rFonts w:cs="Times New Roman"/>
          <w:bCs/>
          <w:sz w:val="22"/>
          <w:szCs w:val="22"/>
        </w:rPr>
        <w:t>, ez majd módosulni fog</w:t>
      </w:r>
      <w:r>
        <w:rPr>
          <w:rFonts w:cs="Times New Roman"/>
          <w:bCs/>
          <w:sz w:val="22"/>
          <w:szCs w:val="22"/>
        </w:rPr>
        <w:t xml:space="preserve"> (még nem áll rendelkezésre záró főkönyvi kivonat).</w:t>
      </w:r>
    </w:p>
    <w:p w14:paraId="423CAFAD" w14:textId="7777777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2D2C4DB3" w14:textId="520FEC68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>Önkormányzati vagyonnal való gazdálkodás bevételénél</w:t>
      </w:r>
      <w:r w:rsidRPr="002B264B">
        <w:rPr>
          <w:rFonts w:cs="Times New Roman"/>
          <w:bCs/>
          <w:sz w:val="22"/>
          <w:szCs w:val="22"/>
        </w:rPr>
        <w:t xml:space="preserve"> eredeti előirányzatként nem tervezhető a nyári diákmunka támogatása és az elszámolásokból adódó visszatérítések (áram, gáz) ezért a 202</w:t>
      </w:r>
      <w:r w:rsidR="003E6410">
        <w:rPr>
          <w:rFonts w:cs="Times New Roman"/>
          <w:bCs/>
          <w:sz w:val="22"/>
          <w:szCs w:val="22"/>
        </w:rPr>
        <w:t>4</w:t>
      </w:r>
      <w:r w:rsidRPr="002B264B">
        <w:rPr>
          <w:rFonts w:cs="Times New Roman"/>
          <w:bCs/>
          <w:sz w:val="22"/>
          <w:szCs w:val="22"/>
        </w:rPr>
        <w:t>. évi teljesítési adatok alapján minimális egyéb szolgáltatási bevétel került tervezésre.</w:t>
      </w:r>
    </w:p>
    <w:p w14:paraId="17AD9B4E" w14:textId="7777777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7A2BB98D" w14:textId="6243F229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 xml:space="preserve">A hulladékgazdálkodás bevétele </w:t>
      </w:r>
      <w:r w:rsidRPr="002B264B">
        <w:rPr>
          <w:rFonts w:cs="Times New Roman"/>
          <w:bCs/>
          <w:sz w:val="22"/>
          <w:szCs w:val="22"/>
        </w:rPr>
        <w:t xml:space="preserve"> itt szerepel a gallylerakás bevétele</w:t>
      </w:r>
      <w:r w:rsidR="005D4BA8">
        <w:rPr>
          <w:rFonts w:cs="Times New Roman"/>
          <w:bCs/>
          <w:sz w:val="22"/>
          <w:szCs w:val="22"/>
        </w:rPr>
        <w:t>, mely</w:t>
      </w:r>
      <w:r w:rsidRPr="002B264B">
        <w:rPr>
          <w:rFonts w:cs="Times New Roman"/>
          <w:b/>
          <w:i/>
          <w:iCs/>
          <w:sz w:val="22"/>
          <w:szCs w:val="22"/>
        </w:rPr>
        <w:t xml:space="preserve"> </w:t>
      </w:r>
      <w:r w:rsidRPr="002B264B">
        <w:rPr>
          <w:rFonts w:cs="Times New Roman"/>
          <w:bCs/>
          <w:sz w:val="22"/>
          <w:szCs w:val="22"/>
        </w:rPr>
        <w:t>a 202</w:t>
      </w:r>
      <w:r w:rsidR="005D4BA8">
        <w:rPr>
          <w:rFonts w:cs="Times New Roman"/>
          <w:bCs/>
          <w:sz w:val="22"/>
          <w:szCs w:val="22"/>
        </w:rPr>
        <w:t>3</w:t>
      </w:r>
      <w:r w:rsidRPr="002B264B">
        <w:rPr>
          <w:rFonts w:cs="Times New Roman"/>
          <w:bCs/>
          <w:sz w:val="22"/>
          <w:szCs w:val="22"/>
        </w:rPr>
        <w:t>. évi háromnegyedéves teljesítési adatok</w:t>
      </w:r>
      <w:r>
        <w:rPr>
          <w:rFonts w:cs="Times New Roman"/>
          <w:bCs/>
          <w:sz w:val="22"/>
          <w:szCs w:val="22"/>
        </w:rPr>
        <w:t xml:space="preserve"> </w:t>
      </w:r>
      <w:r w:rsidR="005D4BA8">
        <w:rPr>
          <w:rFonts w:cs="Times New Roman"/>
          <w:bCs/>
          <w:sz w:val="22"/>
          <w:szCs w:val="22"/>
        </w:rPr>
        <w:t xml:space="preserve">alapján a tavalyi önköltségi áron került tervezésre. </w:t>
      </w:r>
    </w:p>
    <w:p w14:paraId="7A7A5B97" w14:textId="7777777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4318BC59" w14:textId="31667FD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>Étkeztetés bevételei</w:t>
      </w:r>
      <w:r w:rsidRPr="002B264B">
        <w:rPr>
          <w:rFonts w:cs="Times New Roman"/>
          <w:bCs/>
          <w:sz w:val="22"/>
          <w:szCs w:val="22"/>
        </w:rPr>
        <w:t xml:space="preserve">  </w:t>
      </w:r>
      <w:r w:rsidR="005D4BA8">
        <w:rPr>
          <w:rFonts w:cs="Times New Roman"/>
          <w:bCs/>
          <w:sz w:val="22"/>
          <w:szCs w:val="22"/>
        </w:rPr>
        <w:t xml:space="preserve">2023. évhez képest jelentős mértékben nőttek, ennek oka az új térítési díj rendeletben megállapított magasabb térítési díjak, valamint az étkezést igénybe vevők számának növekedése. </w:t>
      </w:r>
      <w:r>
        <w:rPr>
          <w:rFonts w:cs="Times New Roman"/>
          <w:bCs/>
          <w:sz w:val="22"/>
          <w:szCs w:val="22"/>
        </w:rPr>
        <w:t xml:space="preserve">A </w:t>
      </w:r>
      <w:r w:rsidR="005D4BA8">
        <w:rPr>
          <w:rFonts w:cs="Times New Roman"/>
          <w:bCs/>
          <w:sz w:val="22"/>
          <w:szCs w:val="22"/>
        </w:rPr>
        <w:t xml:space="preserve">tervezett </w:t>
      </w:r>
      <w:r>
        <w:rPr>
          <w:rFonts w:cs="Times New Roman"/>
          <w:bCs/>
          <w:sz w:val="22"/>
          <w:szCs w:val="22"/>
        </w:rPr>
        <w:t xml:space="preserve">bevétel </w:t>
      </w:r>
      <w:r w:rsidR="005D4BA8">
        <w:rPr>
          <w:rFonts w:cs="Times New Roman"/>
          <w:bCs/>
          <w:sz w:val="22"/>
          <w:szCs w:val="22"/>
        </w:rPr>
        <w:t>az állami támogatás igénylése során elvárható bevétellel egyezik.</w:t>
      </w:r>
    </w:p>
    <w:p w14:paraId="26FE6BFD" w14:textId="7777777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09819198" w14:textId="0A0312B0" w:rsidR="00FB0224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>Nem lakóingatlan bérbeadása és üzemeltetés</w:t>
      </w:r>
      <w:r>
        <w:rPr>
          <w:rFonts w:cs="Times New Roman"/>
          <w:b/>
          <w:i/>
          <w:iCs/>
          <w:sz w:val="22"/>
          <w:szCs w:val="22"/>
        </w:rPr>
        <w:t xml:space="preserve"> bevétel</w:t>
      </w:r>
      <w:r w:rsidR="005D4BA8">
        <w:rPr>
          <w:rFonts w:cs="Times New Roman"/>
          <w:b/>
          <w:i/>
          <w:iCs/>
          <w:sz w:val="22"/>
          <w:szCs w:val="22"/>
        </w:rPr>
        <w:t xml:space="preserve"> </w:t>
      </w:r>
      <w:r w:rsidR="005D4BA8">
        <w:rPr>
          <w:rFonts w:cs="Times New Roman"/>
          <w:bCs/>
          <w:sz w:val="22"/>
          <w:szCs w:val="22"/>
        </w:rPr>
        <w:t xml:space="preserve">az előző évhez képest nem mutat jelentős eltérést. </w:t>
      </w:r>
      <w:r>
        <w:rPr>
          <w:rFonts w:cs="Times New Roman"/>
          <w:bCs/>
          <w:sz w:val="22"/>
          <w:szCs w:val="22"/>
        </w:rPr>
        <w:t xml:space="preserve"> </w:t>
      </w:r>
    </w:p>
    <w:p w14:paraId="4ABB2F0A" w14:textId="77777777" w:rsidR="00FB0224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0A085CAA" w14:textId="77777777" w:rsidR="00FB0224" w:rsidRDefault="00FB0224" w:rsidP="00FB0224">
      <w:p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i/>
          <w:iCs/>
          <w:sz w:val="22"/>
          <w:szCs w:val="22"/>
        </w:rPr>
        <w:t>A</w:t>
      </w:r>
      <w:r w:rsidRPr="002B264B">
        <w:rPr>
          <w:rFonts w:cs="Times New Roman"/>
          <w:b/>
          <w:i/>
          <w:iCs/>
          <w:sz w:val="22"/>
          <w:szCs w:val="22"/>
        </w:rPr>
        <w:t xml:space="preserve"> közösségi színterek működtetése, a közösségi társadalmi tevékenység, a köztemetői feladatok bevételeinek </w:t>
      </w:r>
      <w:r w:rsidRPr="002B264B">
        <w:rPr>
          <w:rFonts w:cs="Times New Roman"/>
          <w:bCs/>
          <w:sz w:val="22"/>
          <w:szCs w:val="22"/>
        </w:rPr>
        <w:t xml:space="preserve">a tervezése a háromnegyedéves teljesítési adatokból indult ki. </w:t>
      </w:r>
    </w:p>
    <w:p w14:paraId="5363A239" w14:textId="63BAA3C4" w:rsidR="005D4BA8" w:rsidRPr="002B264B" w:rsidRDefault="005B0EDE" w:rsidP="00FB0224">
      <w:pPr>
        <w:jc w:val="both"/>
        <w:rPr>
          <w:rFonts w:cs="Times New Roman"/>
          <w:bCs/>
          <w:sz w:val="22"/>
          <w:szCs w:val="22"/>
        </w:rPr>
      </w:pPr>
      <w:r w:rsidRPr="005B0EDE">
        <w:rPr>
          <w:rFonts w:cs="Times New Roman"/>
          <w:b/>
          <w:i/>
          <w:iCs/>
          <w:sz w:val="22"/>
          <w:szCs w:val="22"/>
        </w:rPr>
        <w:lastRenderedPageBreak/>
        <w:t>A közvetített szolgáltatások ellenértéke</w:t>
      </w:r>
      <w:r>
        <w:rPr>
          <w:rFonts w:cs="Times New Roman"/>
          <w:bCs/>
          <w:sz w:val="22"/>
          <w:szCs w:val="22"/>
        </w:rPr>
        <w:t xml:space="preserve"> jelentős mértékben megnövekedett, melynek oka, hogy a védőnői szolgálat közüzemi és dologi számlái tovább számlázásra kerültek.</w:t>
      </w:r>
    </w:p>
    <w:p w14:paraId="7DD7AAEA" w14:textId="77777777" w:rsidR="00FB0224" w:rsidRPr="002B264B" w:rsidRDefault="00FB0224" w:rsidP="00FB0224">
      <w:pPr>
        <w:jc w:val="both"/>
        <w:rPr>
          <w:rFonts w:cs="Times New Roman"/>
          <w:b/>
          <w:sz w:val="22"/>
          <w:szCs w:val="22"/>
        </w:rPr>
      </w:pPr>
    </w:p>
    <w:p w14:paraId="55C4C5F2" w14:textId="77777777" w:rsidR="00FB0224" w:rsidRPr="002B264B" w:rsidRDefault="00FB0224" w:rsidP="00FB0224">
      <w:pPr>
        <w:jc w:val="both"/>
        <w:rPr>
          <w:rFonts w:cs="Times New Roman"/>
          <w:b/>
          <w:sz w:val="22"/>
          <w:szCs w:val="22"/>
        </w:rPr>
      </w:pPr>
      <w:r w:rsidRPr="002B264B">
        <w:rPr>
          <w:rFonts w:cs="Times New Roman"/>
          <w:b/>
          <w:sz w:val="22"/>
          <w:szCs w:val="22"/>
        </w:rPr>
        <w:t>2. Működési kiadások tervezése</w:t>
      </w:r>
    </w:p>
    <w:p w14:paraId="78EAC754" w14:textId="77777777" w:rsidR="00FB0224" w:rsidRPr="002B264B" w:rsidRDefault="00FB0224" w:rsidP="00FB0224">
      <w:pPr>
        <w:jc w:val="both"/>
        <w:rPr>
          <w:rFonts w:cs="Times New Roman"/>
          <w:b/>
          <w:sz w:val="22"/>
          <w:szCs w:val="22"/>
        </w:rPr>
      </w:pPr>
    </w:p>
    <w:p w14:paraId="61EDC95D" w14:textId="77777777" w:rsidR="00FB0224" w:rsidRPr="002B264B" w:rsidRDefault="00FB0224" w:rsidP="00FB0224">
      <w:pPr>
        <w:jc w:val="both"/>
        <w:rPr>
          <w:rFonts w:cs="Times New Roman"/>
          <w:b/>
          <w:bCs/>
          <w:sz w:val="22"/>
          <w:szCs w:val="22"/>
        </w:rPr>
      </w:pPr>
      <w:r w:rsidRPr="002B264B">
        <w:rPr>
          <w:rFonts w:cs="Times New Roman"/>
          <w:b/>
          <w:bCs/>
          <w:sz w:val="22"/>
          <w:szCs w:val="22"/>
        </w:rPr>
        <w:t>Bérek tervezése</w:t>
      </w:r>
    </w:p>
    <w:p w14:paraId="7A52EBB1" w14:textId="77777777" w:rsidR="00FB0224" w:rsidRPr="002B264B" w:rsidRDefault="00FB0224" w:rsidP="00FB0224">
      <w:pPr>
        <w:jc w:val="both"/>
        <w:rPr>
          <w:rFonts w:cs="Times New Roman"/>
          <w:b/>
          <w:bCs/>
          <w:sz w:val="22"/>
          <w:szCs w:val="22"/>
        </w:rPr>
      </w:pPr>
    </w:p>
    <w:p w14:paraId="5A28EF9E" w14:textId="77777777" w:rsidR="00FB0224" w:rsidRPr="002B264B" w:rsidRDefault="00FB0224" w:rsidP="00FB0224">
      <w:pPr>
        <w:pStyle w:val="Cmsor3"/>
        <w:numPr>
          <w:ilvl w:val="0"/>
          <w:numId w:val="0"/>
        </w:numPr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bérek tervezésére vonatkozó közös szabályok</w:t>
      </w:r>
    </w:p>
    <w:p w14:paraId="6F7D6639" w14:textId="77777777" w:rsidR="00FB0224" w:rsidRPr="002B264B" w:rsidRDefault="00FB0224" w:rsidP="00FB0224">
      <w:pPr>
        <w:rPr>
          <w:sz w:val="22"/>
          <w:szCs w:val="22"/>
        </w:rPr>
      </w:pPr>
    </w:p>
    <w:p w14:paraId="38C79324" w14:textId="77B58E60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202</w:t>
      </w:r>
      <w:r w:rsidR="005B0EDE">
        <w:rPr>
          <w:rFonts w:cs="Times New Roman"/>
          <w:sz w:val="22"/>
          <w:szCs w:val="22"/>
        </w:rPr>
        <w:t>4</w:t>
      </w:r>
      <w:r w:rsidRPr="002B264B">
        <w:rPr>
          <w:rFonts w:cs="Times New Roman"/>
          <w:sz w:val="22"/>
          <w:szCs w:val="22"/>
        </w:rPr>
        <w:t xml:space="preserve">. évi közalkalmazotti bérek tervezésénél a költségvetési törvényben meghatározott illetménytábla és pótlékalap adatai alapján </w:t>
      </w:r>
      <w:r>
        <w:rPr>
          <w:rFonts w:cs="Times New Roman"/>
          <w:sz w:val="22"/>
          <w:szCs w:val="22"/>
        </w:rPr>
        <w:t>készültek a számítások.</w:t>
      </w:r>
      <w:r w:rsidRPr="002B264B">
        <w:rPr>
          <w:rFonts w:cs="Times New Roman"/>
          <w:sz w:val="22"/>
          <w:szCs w:val="22"/>
        </w:rPr>
        <w:t xml:space="preserve">  </w:t>
      </w:r>
    </w:p>
    <w:p w14:paraId="5B649E6C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</w:p>
    <w:p w14:paraId="3E1E86FA" w14:textId="7AA4CDA3" w:rsidR="00FB0224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 minimálbér, a garantált bérminimum, </w:t>
      </w:r>
      <w:r>
        <w:rPr>
          <w:rFonts w:cs="Times New Roman"/>
          <w:sz w:val="22"/>
          <w:szCs w:val="22"/>
        </w:rPr>
        <w:t>várható változása miatt a bérek az alábbiak szerint kerültek kiszámításra 202</w:t>
      </w:r>
      <w:r w:rsidR="005B0EDE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. évben: </w:t>
      </w:r>
    </w:p>
    <w:p w14:paraId="342CF452" w14:textId="77777777" w:rsidR="00FB0224" w:rsidRDefault="00FB0224" w:rsidP="00FB0224">
      <w:pPr>
        <w:jc w:val="both"/>
        <w:rPr>
          <w:rFonts w:cs="Times New Roman"/>
          <w:sz w:val="22"/>
          <w:szCs w:val="22"/>
        </w:rPr>
      </w:pPr>
    </w:p>
    <w:p w14:paraId="73BEA16E" w14:textId="7DC4A226" w:rsidR="00FB0224" w:rsidRPr="0029161A" w:rsidRDefault="00FB0224" w:rsidP="00FB0224">
      <w:pPr>
        <w:autoSpaceDE w:val="0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A költségvetés </w:t>
      </w:r>
      <w:r w:rsidR="00BE4C5B">
        <w:rPr>
          <w:rFonts w:cs="Times New Roman"/>
          <w:color w:val="000000" w:themeColor="text1"/>
          <w:sz w:val="22"/>
          <w:szCs w:val="22"/>
        </w:rPr>
        <w:t xml:space="preserve">az új minimálbérrel és garantált bérminimummal számolt, </w:t>
      </w:r>
      <w:r w:rsidRPr="0029161A">
        <w:rPr>
          <w:rFonts w:cs="Times New Roman"/>
          <w:b/>
          <w:bCs/>
          <w:color w:val="000000" w:themeColor="text1"/>
          <w:sz w:val="22"/>
          <w:szCs w:val="22"/>
        </w:rPr>
        <w:t>a munkáltatói döntések 202</w:t>
      </w:r>
      <w:r w:rsidR="00BE4C5B">
        <w:rPr>
          <w:rFonts w:cs="Times New Roman"/>
          <w:b/>
          <w:bCs/>
          <w:color w:val="000000" w:themeColor="text1"/>
          <w:sz w:val="22"/>
          <w:szCs w:val="22"/>
        </w:rPr>
        <w:t>4</w:t>
      </w:r>
      <w:r w:rsidRPr="0029161A">
        <w:rPr>
          <w:rFonts w:cs="Times New Roman"/>
          <w:b/>
          <w:bCs/>
          <w:color w:val="000000" w:themeColor="text1"/>
          <w:sz w:val="22"/>
          <w:szCs w:val="22"/>
        </w:rPr>
        <w:t>. évben meghatározottak szerint változatlanok maradtak</w:t>
      </w:r>
      <w:r w:rsidR="005B1C08">
        <w:rPr>
          <w:rFonts w:cs="Times New Roman"/>
          <w:b/>
          <w:bCs/>
          <w:color w:val="000000" w:themeColor="text1"/>
          <w:sz w:val="22"/>
          <w:szCs w:val="22"/>
        </w:rPr>
        <w:t xml:space="preserve">. </w:t>
      </w:r>
    </w:p>
    <w:p w14:paraId="734400E1" w14:textId="77777777" w:rsidR="00FB0224" w:rsidRPr="002B264B" w:rsidRDefault="00FB0224" w:rsidP="00FB0224">
      <w:pPr>
        <w:autoSpaceDE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12E2A4C3" w14:textId="77777777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color w:val="000000" w:themeColor="text1"/>
          <w:sz w:val="22"/>
          <w:szCs w:val="22"/>
        </w:rPr>
        <w:t xml:space="preserve">A munkáltató által fizetendő 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szociális hozzájárulás mértéke 1</w:t>
      </w:r>
      <w:r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3,0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%, a fizetendő SZJA 15,0%</w:t>
      </w:r>
    </w:p>
    <w:p w14:paraId="1BD78B68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</w:p>
    <w:p w14:paraId="370BE1F5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Az intézményeknél lévő </w:t>
      </w:r>
      <w:r w:rsidRPr="002B264B">
        <w:rPr>
          <w:rFonts w:cs="Times New Roman"/>
          <w:b/>
          <w:bCs/>
          <w:i/>
          <w:iCs/>
          <w:sz w:val="22"/>
          <w:szCs w:val="22"/>
        </w:rPr>
        <w:t>üres álláshelyekre jutó bérkiadás és járulék</w:t>
      </w:r>
      <w:r w:rsidRPr="002B264B">
        <w:rPr>
          <w:rFonts w:cs="Times New Roman"/>
          <w:sz w:val="22"/>
          <w:szCs w:val="22"/>
        </w:rPr>
        <w:t xml:space="preserve"> tervezésre került, mivel az üres álláshelyek folyamatosan hirdetve vannak és betöltésük az év folyamán várható.</w:t>
      </w:r>
    </w:p>
    <w:p w14:paraId="2F812A70" w14:textId="7B8D83E9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 </w:t>
      </w:r>
    </w:p>
    <w:p w14:paraId="0945EA26" w14:textId="7A1B2E61" w:rsidR="00FB0224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dolgozók megtartása, az üres álláshelyek betöltése érdekében a munkáltató igyekszik ösztönző keret, illetmény-, és kereset</w:t>
      </w:r>
      <w:r>
        <w:rPr>
          <w:rFonts w:cs="Times New Roman"/>
          <w:sz w:val="22"/>
          <w:szCs w:val="22"/>
        </w:rPr>
        <w:t>k</w:t>
      </w:r>
      <w:r w:rsidRPr="002B264B">
        <w:rPr>
          <w:rFonts w:cs="Times New Roman"/>
          <w:sz w:val="22"/>
          <w:szCs w:val="22"/>
        </w:rPr>
        <w:t>iegész</w:t>
      </w:r>
      <w:r>
        <w:rPr>
          <w:rFonts w:cs="Times New Roman"/>
          <w:sz w:val="22"/>
          <w:szCs w:val="22"/>
        </w:rPr>
        <w:t>í</w:t>
      </w:r>
      <w:r w:rsidRPr="002B264B">
        <w:rPr>
          <w:rFonts w:cs="Times New Roman"/>
          <w:sz w:val="22"/>
          <w:szCs w:val="22"/>
        </w:rPr>
        <w:t>tés biztosításával</w:t>
      </w:r>
      <w:r>
        <w:rPr>
          <w:rFonts w:cs="Times New Roman"/>
          <w:sz w:val="22"/>
          <w:szCs w:val="22"/>
        </w:rPr>
        <w:t>,</w:t>
      </w:r>
      <w:r w:rsidRPr="002B264B">
        <w:rPr>
          <w:rFonts w:cs="Times New Roman"/>
          <w:sz w:val="22"/>
          <w:szCs w:val="22"/>
        </w:rPr>
        <w:t xml:space="preserve"> a </w:t>
      </w:r>
      <w:r>
        <w:rPr>
          <w:rFonts w:cs="Times New Roman"/>
          <w:sz w:val="22"/>
          <w:szCs w:val="22"/>
        </w:rPr>
        <w:t>C</w:t>
      </w:r>
      <w:r w:rsidRPr="002B264B">
        <w:rPr>
          <w:rFonts w:cs="Times New Roman"/>
          <w:sz w:val="22"/>
          <w:szCs w:val="22"/>
        </w:rPr>
        <w:t xml:space="preserve">afetéria keret megemelésével a munkakörök betöltéséhez szükséges szakképzett munkaerőt megtartani és biztosítani. Ezt a célt szolgálja a Cafetéria keret </w:t>
      </w:r>
      <w:r w:rsidR="00FE3387">
        <w:rPr>
          <w:rFonts w:cs="Times New Roman"/>
          <w:sz w:val="22"/>
          <w:szCs w:val="22"/>
        </w:rPr>
        <w:t xml:space="preserve">is, mely </w:t>
      </w:r>
      <w:r w:rsidRPr="002B264B">
        <w:rPr>
          <w:rFonts w:cs="Times New Roman"/>
          <w:sz w:val="22"/>
          <w:szCs w:val="22"/>
        </w:rPr>
        <w:t xml:space="preserve"> nettó </w:t>
      </w:r>
      <w:r>
        <w:rPr>
          <w:rFonts w:cs="Times New Roman"/>
          <w:sz w:val="22"/>
          <w:szCs w:val="22"/>
        </w:rPr>
        <w:t>35</w:t>
      </w:r>
      <w:r w:rsidRPr="002B264B">
        <w:rPr>
          <w:rFonts w:cs="Times New Roman"/>
          <w:sz w:val="22"/>
          <w:szCs w:val="22"/>
        </w:rPr>
        <w:t xml:space="preserve">0.000.- Ft/fő/év. </w:t>
      </w:r>
    </w:p>
    <w:p w14:paraId="5A347704" w14:textId="77777777" w:rsidR="00FB0224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Az előző évekhez hasonlóan beállításra került a teljesítményösztönző keret, valamint a 13. havi juttatás.  </w:t>
      </w:r>
    </w:p>
    <w:p w14:paraId="29C6ABAC" w14:textId="52212833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Tervezésre került</w:t>
      </w:r>
      <w:r w:rsidRPr="002B264B">
        <w:rPr>
          <w:rFonts w:cs="Times New Roman"/>
          <w:sz w:val="22"/>
          <w:szCs w:val="22"/>
        </w:rPr>
        <w:t xml:space="preserve"> a bankszámla hozzájárulás, melynek mértéke 202</w:t>
      </w:r>
      <w:r w:rsidR="00BE4C5B">
        <w:rPr>
          <w:rFonts w:cs="Times New Roman"/>
          <w:sz w:val="22"/>
          <w:szCs w:val="22"/>
        </w:rPr>
        <w:t>4</w:t>
      </w:r>
      <w:r w:rsidRPr="002B264B">
        <w:rPr>
          <w:rFonts w:cs="Times New Roman"/>
          <w:sz w:val="22"/>
          <w:szCs w:val="22"/>
        </w:rPr>
        <w:t>. évben 1000.- Ft/hó/fő.</w:t>
      </w:r>
    </w:p>
    <w:p w14:paraId="45B4A972" w14:textId="0A58FDE6" w:rsidR="00FB0224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Beállításra került a GEVSZ intézményvezetőjének a bérkorrekciója, mely a többletfeladatok ellátása, valamint a központi bérfejlesztésből adódó bérfeszültséget enyhítésére szolgál.</w:t>
      </w:r>
      <w:r>
        <w:rPr>
          <w:rFonts w:cs="Times New Roman"/>
          <w:sz w:val="22"/>
          <w:szCs w:val="22"/>
        </w:rPr>
        <w:t xml:space="preserve"> </w:t>
      </w:r>
    </w:p>
    <w:p w14:paraId="13112365" w14:textId="13878E12" w:rsidR="005B1C08" w:rsidRDefault="005B1C08" w:rsidP="00FB0224">
      <w:pPr>
        <w:jc w:val="both"/>
        <w:rPr>
          <w:rFonts w:cs="Times New Roman"/>
          <w:sz w:val="22"/>
          <w:szCs w:val="22"/>
        </w:rPr>
      </w:pPr>
    </w:p>
    <w:p w14:paraId="5261FABD" w14:textId="192CDC0D" w:rsidR="005B1C08" w:rsidRPr="005B1C08" w:rsidRDefault="005B1C08" w:rsidP="00FB0224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Az előző évek gyakorlatának megfelelően a  Balatonvilágosi Szivárvány Óvoda </w:t>
      </w:r>
      <w:r w:rsidRPr="005B1C08">
        <w:rPr>
          <w:rFonts w:cs="Times New Roman"/>
          <w:b/>
          <w:bCs/>
          <w:sz w:val="22"/>
          <w:szCs w:val="22"/>
        </w:rPr>
        <w:t xml:space="preserve">dajkái esetében a garantált bérminimum 10 %-kal megemelésre került. </w:t>
      </w:r>
    </w:p>
    <w:p w14:paraId="3ED54A96" w14:textId="77777777" w:rsidR="00FB0224" w:rsidRDefault="00FB0224" w:rsidP="00FB0224">
      <w:pPr>
        <w:jc w:val="both"/>
        <w:rPr>
          <w:rFonts w:cs="Times New Roman"/>
          <w:sz w:val="22"/>
          <w:szCs w:val="22"/>
        </w:rPr>
      </w:pPr>
    </w:p>
    <w:p w14:paraId="179B43F9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2B264B">
        <w:rPr>
          <w:rFonts w:cs="Times New Roman"/>
          <w:b/>
          <w:i/>
          <w:sz w:val="22"/>
          <w:szCs w:val="22"/>
          <w:u w:val="single"/>
        </w:rPr>
        <w:t>Dologi kiadások tervezése</w:t>
      </w:r>
    </w:p>
    <w:p w14:paraId="3A8B5504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  <w:u w:val="single"/>
        </w:rPr>
      </w:pPr>
    </w:p>
    <w:p w14:paraId="0E493EB7" w14:textId="056E0698" w:rsidR="00FB0224" w:rsidRDefault="00FB0224" w:rsidP="00FB0224">
      <w:pPr>
        <w:pStyle w:val="Szvegtrzs21"/>
        <w:autoSpaceDE w:val="0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B20F40"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A költségvetési koncepció szerint a dologi kiadásoknál 10%-os inflációval, </w:t>
      </w:r>
      <w:r w:rsidR="001B5267"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kell számolni. </w:t>
      </w:r>
    </w:p>
    <w:p w14:paraId="2AF7B82A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</w:rPr>
      </w:pPr>
    </w:p>
    <w:p w14:paraId="7C60FA3F" w14:textId="7903AE3C" w:rsidR="00FB0224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Cs/>
          <w:sz w:val="22"/>
          <w:szCs w:val="22"/>
        </w:rPr>
        <w:t>Nem kerültek tervezésre a 202</w:t>
      </w:r>
      <w:r w:rsidR="00BE4C5B">
        <w:rPr>
          <w:rFonts w:cs="Times New Roman"/>
          <w:bCs/>
          <w:sz w:val="22"/>
          <w:szCs w:val="22"/>
        </w:rPr>
        <w:t>3</w:t>
      </w:r>
      <w:r w:rsidRPr="002B264B">
        <w:rPr>
          <w:rFonts w:cs="Times New Roman"/>
          <w:bCs/>
          <w:sz w:val="22"/>
          <w:szCs w:val="22"/>
        </w:rPr>
        <w:t>. évben egyszeri alkalommal jelentkező kiadások, ugyanakkor figyelembe kellett venni a 202</w:t>
      </w:r>
      <w:r w:rsidR="00BE4C5B">
        <w:rPr>
          <w:rFonts w:cs="Times New Roman"/>
          <w:bCs/>
          <w:sz w:val="22"/>
          <w:szCs w:val="22"/>
        </w:rPr>
        <w:t>4</w:t>
      </w:r>
      <w:r w:rsidRPr="002B264B">
        <w:rPr>
          <w:rFonts w:cs="Times New Roman"/>
          <w:bCs/>
          <w:sz w:val="22"/>
          <w:szCs w:val="22"/>
        </w:rPr>
        <w:t>. évi várható egyszeri kiadásokat.</w:t>
      </w:r>
    </w:p>
    <w:p w14:paraId="5414CD62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</w:p>
    <w:p w14:paraId="3D180716" w14:textId="472559E2" w:rsidR="00FB0224" w:rsidRDefault="00FB0224" w:rsidP="00FB0224">
      <w:pPr>
        <w:jc w:val="both"/>
        <w:rPr>
          <w:rFonts w:cs="Times New Roman"/>
          <w:bCs/>
          <w:i/>
          <w:sz w:val="22"/>
          <w:szCs w:val="22"/>
        </w:rPr>
      </w:pPr>
      <w:r w:rsidRPr="002B264B">
        <w:rPr>
          <w:rFonts w:cs="Times New Roman"/>
          <w:bCs/>
          <w:i/>
          <w:sz w:val="22"/>
          <w:szCs w:val="22"/>
        </w:rPr>
        <w:t>A kisértékű tárgyi eszközök beszerzése tételesen került megtervezésre.</w:t>
      </w:r>
    </w:p>
    <w:p w14:paraId="63C958C0" w14:textId="3E5E9784" w:rsidR="001B5267" w:rsidRDefault="001B5267" w:rsidP="00FB0224">
      <w:pPr>
        <w:jc w:val="both"/>
        <w:rPr>
          <w:rFonts w:cs="Times New Roman"/>
          <w:bCs/>
          <w:i/>
          <w:sz w:val="22"/>
          <w:szCs w:val="22"/>
        </w:rPr>
      </w:pPr>
    </w:p>
    <w:p w14:paraId="443F5D5A" w14:textId="20D2D051" w:rsidR="001B5267" w:rsidRDefault="001B5267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1B5267">
        <w:rPr>
          <w:rFonts w:cs="Times New Roman"/>
          <w:b/>
          <w:iCs/>
          <w:sz w:val="22"/>
          <w:szCs w:val="22"/>
        </w:rPr>
        <w:t>Az áram és gázdíjak tervezését nehezítette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="00BE4C5B">
        <w:rPr>
          <w:rFonts w:cs="Times New Roman"/>
          <w:bCs/>
          <w:iCs/>
          <w:sz w:val="22"/>
          <w:szCs w:val="22"/>
        </w:rPr>
        <w:t xml:space="preserve">az árak azon belül is a rendszerhasználati díjak változása. A GEVSZ minden fogyasztási hely tekintetében rendelkezik 2024. december 31-ig áram és gáz szerződéssel, </w:t>
      </w:r>
      <w:r w:rsidR="00BD5331">
        <w:rPr>
          <w:rFonts w:cs="Times New Roman"/>
          <w:bCs/>
          <w:iCs/>
          <w:sz w:val="22"/>
          <w:szCs w:val="22"/>
        </w:rPr>
        <w:t xml:space="preserve">amivel nem lehet előre számolni az a fogyasztás mértéke mely az </w:t>
      </w:r>
      <w:r w:rsidR="00BE4C5B">
        <w:rPr>
          <w:rFonts w:cs="Times New Roman"/>
          <w:bCs/>
          <w:iCs/>
          <w:sz w:val="22"/>
          <w:szCs w:val="22"/>
        </w:rPr>
        <w:t xml:space="preserve">éves elszámolás során fog kiderülni. </w:t>
      </w:r>
    </w:p>
    <w:p w14:paraId="054B7EAC" w14:textId="28A8E103" w:rsidR="00BE4C5B" w:rsidRDefault="00BE4C5B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>A</w:t>
      </w:r>
      <w:r w:rsidR="001B5267" w:rsidRPr="001B5267">
        <w:rPr>
          <w:rFonts w:cs="Times New Roman"/>
          <w:b/>
          <w:iCs/>
          <w:sz w:val="22"/>
          <w:szCs w:val="22"/>
        </w:rPr>
        <w:t xml:space="preserve"> koncepció</w:t>
      </w:r>
      <w:r>
        <w:rPr>
          <w:rFonts w:cs="Times New Roman"/>
          <w:b/>
          <w:iCs/>
          <w:sz w:val="22"/>
          <w:szCs w:val="22"/>
        </w:rPr>
        <w:t xml:space="preserve"> előírása szerint </w:t>
      </w:r>
      <w:r w:rsidR="001B5267" w:rsidRPr="001B5267">
        <w:rPr>
          <w:rFonts w:cs="Times New Roman"/>
          <w:b/>
          <w:iCs/>
          <w:sz w:val="22"/>
          <w:szCs w:val="22"/>
        </w:rPr>
        <w:t>202</w:t>
      </w:r>
      <w:r>
        <w:rPr>
          <w:rFonts w:cs="Times New Roman"/>
          <w:b/>
          <w:iCs/>
          <w:sz w:val="22"/>
          <w:szCs w:val="22"/>
        </w:rPr>
        <w:t>4</w:t>
      </w:r>
      <w:r w:rsidR="001B5267" w:rsidRPr="001B5267">
        <w:rPr>
          <w:rFonts w:cs="Times New Roman"/>
          <w:b/>
          <w:iCs/>
          <w:sz w:val="22"/>
          <w:szCs w:val="22"/>
        </w:rPr>
        <w:t xml:space="preserve">. évben a rendelkezésre álló villamosenergiadíjak hatszorosával, a gázdíjak esetében pedig tizenötszörösével </w:t>
      </w:r>
      <w:r>
        <w:rPr>
          <w:rFonts w:cs="Times New Roman"/>
          <w:b/>
          <w:iCs/>
          <w:sz w:val="22"/>
          <w:szCs w:val="22"/>
        </w:rPr>
        <w:t xml:space="preserve">kellene számolni, </w:t>
      </w:r>
      <w:r>
        <w:rPr>
          <w:rFonts w:cs="Times New Roman"/>
          <w:bCs/>
          <w:iCs/>
          <w:sz w:val="22"/>
          <w:szCs w:val="22"/>
        </w:rPr>
        <w:t xml:space="preserve">ezt a számítási módszert nem mindenhol </w:t>
      </w:r>
      <w:r w:rsidR="00BD5331">
        <w:rPr>
          <w:rFonts w:cs="Times New Roman"/>
          <w:bCs/>
          <w:iCs/>
          <w:sz w:val="22"/>
          <w:szCs w:val="22"/>
        </w:rPr>
        <w:t>lehetett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="00DB16B3">
        <w:rPr>
          <w:rFonts w:cs="Times New Roman"/>
          <w:bCs/>
          <w:iCs/>
          <w:sz w:val="22"/>
          <w:szCs w:val="22"/>
        </w:rPr>
        <w:t>alkalmazni</w:t>
      </w:r>
      <w:r>
        <w:rPr>
          <w:rFonts w:cs="Times New Roman"/>
          <w:bCs/>
          <w:iCs/>
          <w:sz w:val="22"/>
          <w:szCs w:val="22"/>
        </w:rPr>
        <w:t xml:space="preserve">, helyette a számlák alapján történt a tervezés némi rátartással. </w:t>
      </w:r>
    </w:p>
    <w:p w14:paraId="3C5AA04F" w14:textId="77777777" w:rsidR="00D5006F" w:rsidRDefault="003E52E9" w:rsidP="00FB0224">
      <w:pPr>
        <w:jc w:val="both"/>
        <w:rPr>
          <w:rFonts w:cs="Times New Roman"/>
          <w:b/>
          <w:i/>
          <w:sz w:val="22"/>
          <w:szCs w:val="22"/>
        </w:rPr>
      </w:pPr>
      <w:r w:rsidRPr="003E52E9">
        <w:rPr>
          <w:rFonts w:cs="Times New Roman"/>
          <w:b/>
          <w:i/>
          <w:sz w:val="22"/>
          <w:szCs w:val="22"/>
        </w:rPr>
        <w:t>A közétkeztetés esetében</w:t>
      </w:r>
      <w:r>
        <w:rPr>
          <w:rFonts w:cs="Times New Roman"/>
          <w:bCs/>
          <w:iCs/>
          <w:sz w:val="22"/>
          <w:szCs w:val="22"/>
        </w:rPr>
        <w:t xml:space="preserve"> a Siófoki Tankerület számlázza tovább az almérők alapján a gáz, áram és vízdíjat.  2023.évben csak 2 hónapra történt gázfogyasztás kiszámlázása – a Tankerület nem kapott számlát az MVM-től, a mai napig folyik a levelezés az ügy tisztázása érdekében- ezért </w:t>
      </w:r>
      <w:r w:rsidRPr="003E52E9">
        <w:rPr>
          <w:rFonts w:cs="Times New Roman"/>
          <w:b/>
          <w:i/>
          <w:sz w:val="22"/>
          <w:szCs w:val="22"/>
        </w:rPr>
        <w:t xml:space="preserve">2 éves várható gázdíjjal </w:t>
      </w:r>
      <w:r w:rsidR="00D5006F">
        <w:rPr>
          <w:rFonts w:cs="Times New Roman"/>
          <w:b/>
          <w:i/>
          <w:sz w:val="22"/>
          <w:szCs w:val="22"/>
        </w:rPr>
        <w:t xml:space="preserve">történt a tervezés. </w:t>
      </w:r>
    </w:p>
    <w:p w14:paraId="7A1307F6" w14:textId="60EE986E" w:rsidR="001B5267" w:rsidRPr="003E52E9" w:rsidRDefault="003E52E9" w:rsidP="00FB0224">
      <w:pPr>
        <w:jc w:val="both"/>
        <w:rPr>
          <w:rFonts w:cs="Times New Roman"/>
          <w:b/>
          <w:i/>
          <w:sz w:val="22"/>
          <w:szCs w:val="22"/>
        </w:rPr>
      </w:pPr>
      <w:r w:rsidRPr="003E52E9">
        <w:rPr>
          <w:rFonts w:cs="Times New Roman"/>
          <w:b/>
          <w:i/>
          <w:sz w:val="22"/>
          <w:szCs w:val="22"/>
        </w:rPr>
        <w:t xml:space="preserve"> </w:t>
      </w:r>
      <w:r w:rsidR="001B5267" w:rsidRPr="003E52E9">
        <w:rPr>
          <w:rFonts w:cs="Times New Roman"/>
          <w:b/>
          <w:i/>
          <w:sz w:val="22"/>
          <w:szCs w:val="22"/>
        </w:rPr>
        <w:t xml:space="preserve"> </w:t>
      </w:r>
    </w:p>
    <w:p w14:paraId="5DD4B2B4" w14:textId="77777777" w:rsidR="00FB0224" w:rsidRDefault="00FB0224" w:rsidP="00FB0224">
      <w:pPr>
        <w:jc w:val="both"/>
        <w:rPr>
          <w:rFonts w:cs="Times New Roman"/>
          <w:sz w:val="22"/>
          <w:szCs w:val="22"/>
        </w:rPr>
      </w:pPr>
    </w:p>
    <w:p w14:paraId="6B7E403F" w14:textId="77777777" w:rsidR="003E52E9" w:rsidRDefault="003E52E9" w:rsidP="00FB0224">
      <w:pPr>
        <w:jc w:val="both"/>
        <w:rPr>
          <w:rFonts w:cs="Times New Roman"/>
          <w:sz w:val="22"/>
          <w:szCs w:val="22"/>
        </w:rPr>
      </w:pPr>
    </w:p>
    <w:p w14:paraId="20B4243F" w14:textId="77777777" w:rsidR="003E52E9" w:rsidRDefault="003E52E9" w:rsidP="00FB0224">
      <w:pPr>
        <w:jc w:val="both"/>
        <w:rPr>
          <w:rFonts w:cs="Times New Roman"/>
          <w:sz w:val="22"/>
          <w:szCs w:val="22"/>
        </w:rPr>
      </w:pPr>
    </w:p>
    <w:p w14:paraId="43E6B4EE" w14:textId="77777777" w:rsidR="003E52E9" w:rsidRDefault="003E52E9" w:rsidP="00FB0224">
      <w:pPr>
        <w:jc w:val="both"/>
        <w:rPr>
          <w:rFonts w:cs="Times New Roman"/>
          <w:sz w:val="22"/>
          <w:szCs w:val="22"/>
        </w:rPr>
      </w:pPr>
    </w:p>
    <w:p w14:paraId="43D889D1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2B264B">
        <w:rPr>
          <w:rFonts w:cs="Times New Roman"/>
          <w:b/>
          <w:i/>
          <w:sz w:val="22"/>
          <w:szCs w:val="22"/>
          <w:u w:val="single"/>
        </w:rPr>
        <w:lastRenderedPageBreak/>
        <w:t>Fejlesztési kiadások tervezése</w:t>
      </w:r>
    </w:p>
    <w:p w14:paraId="652BFC60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</w:rPr>
      </w:pPr>
    </w:p>
    <w:p w14:paraId="637DECD4" w14:textId="4BD1120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Cs/>
          <w:iCs/>
          <w:sz w:val="22"/>
          <w:szCs w:val="22"/>
        </w:rPr>
        <w:t xml:space="preserve">Mindkét intézmény esetében a fejlesztési kiadások tételesen kerültek tervezésre, ez </w:t>
      </w:r>
      <w:r w:rsidR="00D5006F">
        <w:rPr>
          <w:rFonts w:cs="Times New Roman"/>
          <w:bCs/>
          <w:iCs/>
          <w:sz w:val="22"/>
          <w:szCs w:val="22"/>
        </w:rPr>
        <w:t xml:space="preserve">a szöveges előterjesztés mellékletét képezi. </w:t>
      </w:r>
      <w:r>
        <w:rPr>
          <w:rFonts w:cs="Times New Roman"/>
          <w:bCs/>
          <w:iCs/>
          <w:sz w:val="22"/>
          <w:szCs w:val="22"/>
        </w:rPr>
        <w:t xml:space="preserve">A fejlesztések többségéhez nem áll még rendelkezésre </w:t>
      </w:r>
      <w:r w:rsidR="00DB16B3">
        <w:rPr>
          <w:rFonts w:cs="Times New Roman"/>
          <w:bCs/>
          <w:iCs/>
          <w:sz w:val="22"/>
          <w:szCs w:val="22"/>
        </w:rPr>
        <w:t xml:space="preserve">konkrét </w:t>
      </w:r>
      <w:r>
        <w:rPr>
          <w:rFonts w:cs="Times New Roman"/>
          <w:bCs/>
          <w:iCs/>
          <w:sz w:val="22"/>
          <w:szCs w:val="22"/>
        </w:rPr>
        <w:t>költségvetés, illetve költségkalkuláció, tehát a tervezés ebben a szakaszában becsült adatok kerültek beállításra.</w:t>
      </w:r>
    </w:p>
    <w:p w14:paraId="70F367D1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</w:rPr>
      </w:pPr>
    </w:p>
    <w:p w14:paraId="44E29EDB" w14:textId="77777777" w:rsidR="00FB0224" w:rsidRPr="00E25D0C" w:rsidRDefault="00FB0224" w:rsidP="00FB0224">
      <w:pPr>
        <w:jc w:val="both"/>
        <w:rPr>
          <w:rFonts w:cs="Times New Roman"/>
          <w:b/>
          <w:iCs/>
          <w:color w:val="000000" w:themeColor="text1"/>
          <w:sz w:val="22"/>
          <w:szCs w:val="22"/>
          <w:u w:val="single"/>
        </w:rPr>
      </w:pPr>
      <w:r w:rsidRPr="00E25D0C">
        <w:rPr>
          <w:rFonts w:cs="Times New Roman"/>
          <w:b/>
          <w:iCs/>
          <w:color w:val="000000" w:themeColor="text1"/>
          <w:sz w:val="22"/>
          <w:szCs w:val="22"/>
          <w:u w:val="single"/>
        </w:rPr>
        <w:t>Kiadások alakulásának indoklása feladatonként</w:t>
      </w:r>
    </w:p>
    <w:p w14:paraId="44F520FC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0AFF2CD5" w14:textId="308F37D6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Az Óvoda kiadási előirányzata </w:t>
      </w:r>
      <w:r w:rsidRPr="002B264B">
        <w:rPr>
          <w:rFonts w:cs="Times New Roman"/>
          <w:bCs/>
          <w:iCs/>
          <w:sz w:val="22"/>
          <w:szCs w:val="22"/>
        </w:rPr>
        <w:t xml:space="preserve">az előző év eredeti előirányzatához képest </w:t>
      </w:r>
      <w:r w:rsidR="00D8558B">
        <w:rPr>
          <w:rFonts w:cs="Times New Roman"/>
          <w:bCs/>
          <w:iCs/>
          <w:sz w:val="22"/>
          <w:szCs w:val="22"/>
        </w:rPr>
        <w:t>3</w:t>
      </w:r>
      <w:r w:rsidR="00460E21">
        <w:rPr>
          <w:rFonts w:cs="Times New Roman"/>
          <w:bCs/>
          <w:iCs/>
          <w:sz w:val="22"/>
          <w:szCs w:val="22"/>
        </w:rPr>
        <w:t>5</w:t>
      </w:r>
      <w:r w:rsidR="00D8558B">
        <w:rPr>
          <w:rFonts w:cs="Times New Roman"/>
          <w:bCs/>
          <w:iCs/>
          <w:sz w:val="22"/>
          <w:szCs w:val="22"/>
        </w:rPr>
        <w:t>,</w:t>
      </w:r>
      <w:r w:rsidR="00460E21">
        <w:rPr>
          <w:rFonts w:cs="Times New Roman"/>
          <w:bCs/>
          <w:iCs/>
          <w:sz w:val="22"/>
          <w:szCs w:val="22"/>
        </w:rPr>
        <w:t>22</w:t>
      </w:r>
      <w:r w:rsidRPr="002B264B">
        <w:rPr>
          <w:rFonts w:cs="Times New Roman"/>
          <w:bCs/>
          <w:iCs/>
          <w:sz w:val="22"/>
          <w:szCs w:val="22"/>
        </w:rPr>
        <w:t xml:space="preserve"> %-kal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="00460E21">
        <w:rPr>
          <w:rFonts w:cs="Times New Roman"/>
          <w:bCs/>
          <w:iCs/>
          <w:sz w:val="22"/>
          <w:szCs w:val="22"/>
        </w:rPr>
        <w:t>27.955</w:t>
      </w:r>
      <w:r>
        <w:rPr>
          <w:rFonts w:cs="Times New Roman"/>
          <w:bCs/>
          <w:iCs/>
          <w:sz w:val="22"/>
          <w:szCs w:val="22"/>
        </w:rPr>
        <w:t xml:space="preserve"> e Ft-tal</w:t>
      </w:r>
      <w:r w:rsidRPr="002B264B">
        <w:rPr>
          <w:rFonts w:cs="Times New Roman"/>
          <w:bCs/>
          <w:iCs/>
          <w:sz w:val="22"/>
          <w:szCs w:val="22"/>
        </w:rPr>
        <w:t xml:space="preserve"> nőtt</w:t>
      </w:r>
      <w:r>
        <w:rPr>
          <w:rFonts w:cs="Times New Roman"/>
          <w:bCs/>
          <w:iCs/>
          <w:sz w:val="22"/>
          <w:szCs w:val="22"/>
        </w:rPr>
        <w:t>.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</w:p>
    <w:p w14:paraId="35DA7454" w14:textId="77777777" w:rsidR="00460E21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A bérkiadásoknál: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 w:rsidR="00460E21">
        <w:rPr>
          <w:rFonts w:cs="Times New Roman"/>
          <w:bCs/>
          <w:iCs/>
          <w:sz w:val="22"/>
          <w:szCs w:val="22"/>
        </w:rPr>
        <w:t xml:space="preserve">jelentős növekedést okozott a Kormány által történt jelentős béremelés, </w:t>
      </w:r>
      <w:r>
        <w:rPr>
          <w:rFonts w:cs="Times New Roman"/>
          <w:bCs/>
          <w:iCs/>
          <w:sz w:val="22"/>
          <w:szCs w:val="22"/>
        </w:rPr>
        <w:t xml:space="preserve">növekedést eredményezett a minimálbér, valamint a garantált bérminimum emelkedése, a dajkák esetében a garantált bérminimum 10%-kal </w:t>
      </w:r>
      <w:r w:rsidR="00460E21">
        <w:rPr>
          <w:rFonts w:cs="Times New Roman"/>
          <w:bCs/>
          <w:iCs/>
          <w:sz w:val="22"/>
          <w:szCs w:val="22"/>
        </w:rPr>
        <w:t xml:space="preserve">történő megemelése. </w:t>
      </w:r>
      <w:r>
        <w:rPr>
          <w:rFonts w:cs="Times New Roman"/>
          <w:bCs/>
          <w:iCs/>
          <w:sz w:val="22"/>
          <w:szCs w:val="22"/>
        </w:rPr>
        <w:t xml:space="preserve">A  </w:t>
      </w:r>
      <w:r w:rsidRPr="002B264B">
        <w:rPr>
          <w:rFonts w:cs="Times New Roman"/>
          <w:bCs/>
          <w:iCs/>
          <w:sz w:val="22"/>
          <w:szCs w:val="22"/>
        </w:rPr>
        <w:t xml:space="preserve">Cafetéria keret </w:t>
      </w:r>
      <w:r>
        <w:rPr>
          <w:rFonts w:cs="Times New Roman"/>
          <w:bCs/>
          <w:iCs/>
          <w:sz w:val="22"/>
          <w:szCs w:val="22"/>
        </w:rPr>
        <w:t>350.000.- Ft-</w:t>
      </w:r>
      <w:r w:rsidR="00D8558B">
        <w:rPr>
          <w:rFonts w:cs="Times New Roman"/>
          <w:bCs/>
          <w:iCs/>
          <w:sz w:val="22"/>
          <w:szCs w:val="22"/>
        </w:rPr>
        <w:t xml:space="preserve">tal került számításra. </w:t>
      </w:r>
      <w:r>
        <w:rPr>
          <w:rFonts w:cs="Times New Roman"/>
          <w:bCs/>
          <w:iCs/>
          <w:sz w:val="22"/>
          <w:szCs w:val="22"/>
        </w:rPr>
        <w:t xml:space="preserve"> </w:t>
      </w:r>
    </w:p>
    <w:p w14:paraId="7A678D37" w14:textId="380E9A88" w:rsidR="00FB0224" w:rsidRDefault="00661BC3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Az óvoda kiadásai között 5.500.000.- Ft fejlesztési kiadás szerepel, mely a fűtés korszerűsítés költségét tartalmazza.</w:t>
      </w:r>
      <w:r w:rsidR="00D8558B">
        <w:rPr>
          <w:rFonts w:cs="Times New Roman"/>
          <w:bCs/>
          <w:iCs/>
          <w:sz w:val="22"/>
          <w:szCs w:val="22"/>
        </w:rPr>
        <w:t xml:space="preserve"> </w:t>
      </w:r>
    </w:p>
    <w:p w14:paraId="58D689B9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96E550D" w14:textId="785F4F5B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A települési hulladékkezelés feladat összes kiadása </w:t>
      </w:r>
      <w:r w:rsidRPr="002B264B">
        <w:rPr>
          <w:rFonts w:cs="Times New Roman"/>
          <w:bCs/>
          <w:iCs/>
          <w:sz w:val="22"/>
          <w:szCs w:val="22"/>
        </w:rPr>
        <w:t xml:space="preserve">az előző évi eredeti előirányzathoz képest </w:t>
      </w:r>
      <w:r w:rsidR="00661BC3">
        <w:rPr>
          <w:rFonts w:cs="Times New Roman"/>
          <w:bCs/>
          <w:iCs/>
          <w:sz w:val="22"/>
          <w:szCs w:val="22"/>
        </w:rPr>
        <w:t xml:space="preserve">3,21 %-os növekedést mutat. </w:t>
      </w:r>
      <w:r w:rsidRPr="002B264B">
        <w:rPr>
          <w:rFonts w:cs="Times New Roman"/>
          <w:bCs/>
          <w:iCs/>
          <w:sz w:val="22"/>
          <w:szCs w:val="22"/>
        </w:rPr>
        <w:t>A feladaton belül a bérkiadások nőttek</w:t>
      </w:r>
      <w:r>
        <w:rPr>
          <w:rFonts w:cs="Times New Roman"/>
          <w:bCs/>
          <w:iCs/>
          <w:sz w:val="22"/>
          <w:szCs w:val="22"/>
        </w:rPr>
        <w:t>,</w:t>
      </w:r>
      <w:r w:rsidRPr="002B264B">
        <w:rPr>
          <w:rFonts w:cs="Times New Roman"/>
          <w:bCs/>
          <w:iCs/>
          <w:sz w:val="22"/>
          <w:szCs w:val="22"/>
        </w:rPr>
        <w:t xml:space="preserve"> a megnövekedett </w:t>
      </w:r>
      <w:r>
        <w:rPr>
          <w:rFonts w:cs="Times New Roman"/>
          <w:bCs/>
          <w:iCs/>
          <w:sz w:val="22"/>
          <w:szCs w:val="22"/>
        </w:rPr>
        <w:t xml:space="preserve">garantált bér </w:t>
      </w:r>
      <w:r w:rsidRPr="002B264B">
        <w:rPr>
          <w:rFonts w:cs="Times New Roman"/>
          <w:bCs/>
          <w:iCs/>
          <w:sz w:val="22"/>
          <w:szCs w:val="22"/>
        </w:rPr>
        <w:t xml:space="preserve">és az ahhoz kapcsolódó járulékok összegével. </w:t>
      </w:r>
    </w:p>
    <w:p w14:paraId="58C19B34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166BFEAC" w14:textId="0F7B08DE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A közutak, hidak üzemeltetés </w:t>
      </w:r>
      <w:r w:rsidRPr="002B264B">
        <w:rPr>
          <w:rFonts w:cs="Times New Roman"/>
          <w:bCs/>
          <w:iCs/>
          <w:sz w:val="22"/>
          <w:szCs w:val="22"/>
        </w:rPr>
        <w:t>feladat kiadás</w:t>
      </w:r>
      <w:r w:rsidR="00630FCF">
        <w:rPr>
          <w:rFonts w:cs="Times New Roman"/>
          <w:bCs/>
          <w:iCs/>
          <w:sz w:val="22"/>
          <w:szCs w:val="22"/>
        </w:rPr>
        <w:t xml:space="preserve">a az előző évhez  </w:t>
      </w:r>
      <w:r w:rsidR="00DF5C20">
        <w:rPr>
          <w:rFonts w:cs="Times New Roman"/>
          <w:bCs/>
          <w:iCs/>
          <w:sz w:val="22"/>
          <w:szCs w:val="22"/>
        </w:rPr>
        <w:t xml:space="preserve">24,09 %-kal nőtt, a központi béremelés miatt, illetve beruházásként 1.905.000 .- Ft szerepel a Kossuth utcai vízelvezetésre. </w:t>
      </w:r>
      <w:r w:rsidR="00630FCF">
        <w:rPr>
          <w:rFonts w:cs="Times New Roman"/>
          <w:bCs/>
          <w:iCs/>
          <w:sz w:val="22"/>
          <w:szCs w:val="22"/>
        </w:rPr>
        <w:t xml:space="preserve"> </w:t>
      </w:r>
    </w:p>
    <w:p w14:paraId="4815CBB9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559D3DC" w14:textId="4231E6B9" w:rsidR="00FB0224" w:rsidRPr="001C3DD9" w:rsidRDefault="00FB0224" w:rsidP="00630FCF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Az étkeztetés kiadása</w:t>
      </w:r>
      <w:r w:rsidRPr="002B264B">
        <w:rPr>
          <w:rFonts w:cs="Times New Roman"/>
          <w:bCs/>
          <w:iCs/>
          <w:sz w:val="22"/>
          <w:szCs w:val="22"/>
        </w:rPr>
        <w:t xml:space="preserve">, </w:t>
      </w:r>
      <w:r w:rsidR="00630FCF">
        <w:rPr>
          <w:rFonts w:cs="Times New Roman"/>
          <w:bCs/>
          <w:iCs/>
          <w:sz w:val="22"/>
          <w:szCs w:val="22"/>
        </w:rPr>
        <w:t xml:space="preserve">- </w:t>
      </w:r>
      <w:r w:rsidRPr="002B264B">
        <w:rPr>
          <w:rFonts w:cs="Times New Roman"/>
          <w:bCs/>
          <w:iCs/>
          <w:sz w:val="22"/>
          <w:szCs w:val="22"/>
        </w:rPr>
        <w:t>melyben szerepel az óvodai, iskola, munkahelyi, szociális és vendégétkeztetés is</w:t>
      </w:r>
      <w:r w:rsidR="00630FCF">
        <w:rPr>
          <w:rFonts w:cs="Times New Roman"/>
          <w:bCs/>
          <w:iCs/>
          <w:sz w:val="22"/>
          <w:szCs w:val="22"/>
        </w:rPr>
        <w:t xml:space="preserve"> – jelentős mértékben nőttek, ennek legnagyobb oka a bérkiadások növekedésén felül a</w:t>
      </w:r>
      <w:r w:rsidR="00DF5C20">
        <w:rPr>
          <w:rFonts w:cs="Times New Roman"/>
          <w:bCs/>
          <w:iCs/>
          <w:sz w:val="22"/>
          <w:szCs w:val="22"/>
        </w:rPr>
        <w:t>z energiaárak, az élelmezés költségeinek j</w:t>
      </w:r>
      <w:r w:rsidR="00630FCF">
        <w:rPr>
          <w:rFonts w:cs="Times New Roman"/>
          <w:bCs/>
          <w:iCs/>
          <w:sz w:val="22"/>
          <w:szCs w:val="22"/>
        </w:rPr>
        <w:t>elentős mértékű emelkedése</w:t>
      </w:r>
      <w:r w:rsidRPr="002B264B">
        <w:rPr>
          <w:rFonts w:cs="Times New Roman"/>
          <w:bCs/>
          <w:iCs/>
          <w:sz w:val="22"/>
          <w:szCs w:val="22"/>
        </w:rPr>
        <w:t>.</w:t>
      </w:r>
      <w:r w:rsidR="00630FCF">
        <w:rPr>
          <w:rFonts w:cs="Times New Roman"/>
          <w:bCs/>
          <w:iCs/>
          <w:sz w:val="22"/>
          <w:szCs w:val="22"/>
        </w:rPr>
        <w:t xml:space="preserve"> </w:t>
      </w:r>
    </w:p>
    <w:p w14:paraId="54B61577" w14:textId="77777777" w:rsidR="00FB0224" w:rsidRDefault="00FB0224" w:rsidP="00FB0224">
      <w:pPr>
        <w:shd w:val="clear" w:color="auto" w:fill="FFFFFF"/>
        <w:ind w:left="709"/>
        <w:jc w:val="both"/>
        <w:rPr>
          <w:rFonts w:cs="Times New Roman"/>
          <w:bCs/>
          <w:iCs/>
          <w:sz w:val="22"/>
          <w:szCs w:val="22"/>
        </w:rPr>
      </w:pPr>
    </w:p>
    <w:p w14:paraId="6C66C18D" w14:textId="1B8E09FB" w:rsidR="008D0BA4" w:rsidRDefault="00FB0224" w:rsidP="00FB0224">
      <w:pPr>
        <w:shd w:val="clear" w:color="auto" w:fill="FFFFFF"/>
        <w:ind w:left="709" w:hanging="709"/>
        <w:jc w:val="both"/>
        <w:rPr>
          <w:rFonts w:cs="Times New Roman"/>
          <w:b/>
          <w:i/>
          <w:color w:val="000000" w:themeColor="text1"/>
          <w:sz w:val="22"/>
          <w:szCs w:val="22"/>
        </w:rPr>
      </w:pPr>
      <w:r w:rsidRPr="00DB16B3">
        <w:rPr>
          <w:rFonts w:cs="Times New Roman"/>
          <w:b/>
          <w:i/>
          <w:color w:val="000000" w:themeColor="text1"/>
          <w:sz w:val="22"/>
          <w:szCs w:val="22"/>
        </w:rPr>
        <w:t>Lakóingatlan bérbeadás,</w:t>
      </w:r>
      <w:r w:rsidR="008D0BA4" w:rsidRPr="00DB16B3">
        <w:rPr>
          <w:rFonts w:cs="Times New Roman"/>
          <w:b/>
          <w:i/>
          <w:color w:val="000000" w:themeColor="text1"/>
          <w:sz w:val="22"/>
          <w:szCs w:val="22"/>
        </w:rPr>
        <w:t xml:space="preserve"> </w:t>
      </w:r>
      <w:r w:rsidR="008D0BA4" w:rsidRPr="00D5006F">
        <w:rPr>
          <w:rFonts w:cs="Times New Roman"/>
          <w:bCs/>
          <w:iCs/>
          <w:color w:val="000000" w:themeColor="text1"/>
          <w:sz w:val="22"/>
          <w:szCs w:val="22"/>
        </w:rPr>
        <w:t xml:space="preserve">kiadása </w:t>
      </w:r>
      <w:r w:rsidR="00DB16B3" w:rsidRPr="00D5006F">
        <w:rPr>
          <w:rFonts w:cs="Times New Roman"/>
          <w:bCs/>
          <w:iCs/>
          <w:color w:val="000000" w:themeColor="text1"/>
          <w:sz w:val="22"/>
          <w:szCs w:val="22"/>
        </w:rPr>
        <w:t>minimális mértékben csökkent</w:t>
      </w:r>
      <w:r w:rsidR="008D0BA4" w:rsidRPr="00D5006F">
        <w:rPr>
          <w:rFonts w:cs="Times New Roman"/>
          <w:bCs/>
          <w:iCs/>
          <w:color w:val="000000" w:themeColor="text1"/>
          <w:sz w:val="22"/>
          <w:szCs w:val="22"/>
        </w:rPr>
        <w:t>.</w:t>
      </w:r>
      <w:r w:rsidR="008D0BA4" w:rsidRPr="00DB16B3">
        <w:rPr>
          <w:rFonts w:cs="Times New Roman"/>
          <w:b/>
          <w:i/>
          <w:color w:val="000000" w:themeColor="text1"/>
          <w:sz w:val="22"/>
          <w:szCs w:val="22"/>
        </w:rPr>
        <w:t xml:space="preserve"> </w:t>
      </w:r>
    </w:p>
    <w:p w14:paraId="7867095F" w14:textId="77777777" w:rsidR="00DB16B3" w:rsidRPr="00DB16B3" w:rsidRDefault="00DB16B3" w:rsidP="00FB0224">
      <w:pPr>
        <w:shd w:val="clear" w:color="auto" w:fill="FFFFFF"/>
        <w:ind w:left="709" w:hanging="709"/>
        <w:jc w:val="both"/>
        <w:rPr>
          <w:rFonts w:cs="Times New Roman"/>
          <w:b/>
          <w:i/>
          <w:color w:val="000000" w:themeColor="text1"/>
          <w:sz w:val="22"/>
          <w:szCs w:val="22"/>
        </w:rPr>
      </w:pPr>
    </w:p>
    <w:p w14:paraId="68625C0F" w14:textId="463CEB61" w:rsidR="00FB0224" w:rsidRPr="002B264B" w:rsidRDefault="008D0BA4" w:rsidP="008D0BA4">
      <w:pPr>
        <w:shd w:val="clear" w:color="auto" w:fill="FFFFFF"/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A </w:t>
      </w:r>
      <w:r w:rsidR="00FB0224" w:rsidRPr="002B264B">
        <w:rPr>
          <w:rFonts w:cs="Times New Roman"/>
          <w:b/>
          <w:i/>
          <w:sz w:val="22"/>
          <w:szCs w:val="22"/>
        </w:rPr>
        <w:t xml:space="preserve">nem lakóingatlan bérbeadása </w:t>
      </w:r>
      <w:r w:rsidR="00FB0224" w:rsidRPr="002B264B">
        <w:rPr>
          <w:rFonts w:cs="Times New Roman"/>
          <w:bCs/>
          <w:iCs/>
          <w:sz w:val="22"/>
          <w:szCs w:val="22"/>
        </w:rPr>
        <w:t xml:space="preserve">dologi kiadásai </w:t>
      </w:r>
      <w:r w:rsidR="00DB16B3">
        <w:rPr>
          <w:rFonts w:cs="Times New Roman"/>
          <w:bCs/>
          <w:iCs/>
          <w:sz w:val="22"/>
          <w:szCs w:val="22"/>
        </w:rPr>
        <w:t>növekedtek</w:t>
      </w:r>
      <w:r>
        <w:rPr>
          <w:rFonts w:cs="Times New Roman"/>
          <w:bCs/>
          <w:iCs/>
          <w:sz w:val="22"/>
          <w:szCs w:val="22"/>
        </w:rPr>
        <w:t xml:space="preserve">, melynek oka a közvetített szolgáltatások mértékének </w:t>
      </w:r>
      <w:r w:rsidR="00DB16B3">
        <w:rPr>
          <w:rFonts w:cs="Times New Roman"/>
          <w:bCs/>
          <w:iCs/>
          <w:sz w:val="22"/>
          <w:szCs w:val="22"/>
        </w:rPr>
        <w:t>emelkedése</w:t>
      </w:r>
      <w:r>
        <w:rPr>
          <w:rFonts w:cs="Times New Roman"/>
          <w:bCs/>
          <w:iCs/>
          <w:sz w:val="22"/>
          <w:szCs w:val="22"/>
        </w:rPr>
        <w:t xml:space="preserve">. </w:t>
      </w:r>
    </w:p>
    <w:p w14:paraId="20729686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7055BCF" w14:textId="79A8D37B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Építmény üzemeltetés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>1</w:t>
      </w:r>
      <w:r w:rsidR="00DB16B3">
        <w:rPr>
          <w:rFonts w:cs="Times New Roman"/>
          <w:bCs/>
          <w:iCs/>
          <w:sz w:val="22"/>
          <w:szCs w:val="22"/>
        </w:rPr>
        <w:t>4,3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Pr="002B264B">
        <w:rPr>
          <w:rFonts w:cs="Times New Roman"/>
          <w:bCs/>
          <w:iCs/>
          <w:sz w:val="22"/>
          <w:szCs w:val="22"/>
        </w:rPr>
        <w:t xml:space="preserve">%-os növekedése a bérkiadások és annak járulékából tevődik össze. </w:t>
      </w:r>
    </w:p>
    <w:p w14:paraId="539FF8D4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B19B4AF" w14:textId="1DAC263E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Zöldterület gondozása és kezelése </w:t>
      </w:r>
      <w:r>
        <w:rPr>
          <w:rFonts w:cs="Times New Roman"/>
          <w:b/>
          <w:i/>
          <w:sz w:val="22"/>
          <w:szCs w:val="22"/>
        </w:rPr>
        <w:t xml:space="preserve">kiadásai </w:t>
      </w:r>
      <w:r w:rsidR="008D0BA4" w:rsidRPr="008D0BA4">
        <w:rPr>
          <w:rFonts w:cs="Times New Roman"/>
          <w:bCs/>
          <w:iCs/>
          <w:sz w:val="22"/>
          <w:szCs w:val="22"/>
        </w:rPr>
        <w:t>10.</w:t>
      </w:r>
      <w:r w:rsidR="00DB16B3">
        <w:rPr>
          <w:rFonts w:cs="Times New Roman"/>
          <w:bCs/>
          <w:iCs/>
          <w:sz w:val="22"/>
          <w:szCs w:val="22"/>
        </w:rPr>
        <w:t>238</w:t>
      </w:r>
      <w:r w:rsidRPr="008D0BA4">
        <w:rPr>
          <w:rFonts w:cs="Times New Roman"/>
          <w:bCs/>
          <w:iCs/>
          <w:sz w:val="22"/>
          <w:szCs w:val="22"/>
        </w:rPr>
        <w:t xml:space="preserve"> e</w:t>
      </w:r>
      <w:r>
        <w:rPr>
          <w:rFonts w:cs="Times New Roman"/>
          <w:bCs/>
          <w:iCs/>
          <w:sz w:val="22"/>
          <w:szCs w:val="22"/>
        </w:rPr>
        <w:t xml:space="preserve"> Ft-tal nőttek, a kötelező béremelésen felül itt szerepel a céljutalom a béren kívüli juttatás, cafetéria is. </w:t>
      </w:r>
      <w:r w:rsidR="008D0BA4">
        <w:rPr>
          <w:rFonts w:cs="Times New Roman"/>
          <w:bCs/>
          <w:iCs/>
          <w:sz w:val="22"/>
          <w:szCs w:val="22"/>
        </w:rPr>
        <w:t xml:space="preserve">A </w:t>
      </w:r>
      <w:r w:rsidR="00F418AD">
        <w:rPr>
          <w:rFonts w:cs="Times New Roman"/>
          <w:bCs/>
          <w:iCs/>
          <w:sz w:val="22"/>
          <w:szCs w:val="22"/>
        </w:rPr>
        <w:t xml:space="preserve">dologi kiadások csökkentek, ugyanakkor jelentős mértékű fejlesztések kerültek beállításra. </w:t>
      </w:r>
    </w:p>
    <w:p w14:paraId="643564FB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59E703C" w14:textId="414763A3" w:rsidR="00783349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E15EEB">
        <w:rPr>
          <w:rFonts w:cs="Times New Roman"/>
          <w:b/>
          <w:i/>
          <w:color w:val="000000" w:themeColor="text1"/>
          <w:sz w:val="22"/>
          <w:szCs w:val="22"/>
        </w:rPr>
        <w:t>Önkormányzati vagyonnal kapcsolatos feladatellátás</w:t>
      </w:r>
      <w:r w:rsidRPr="00E15EEB">
        <w:rPr>
          <w:rFonts w:cs="Times New Roman"/>
          <w:bCs/>
          <w:iCs/>
          <w:color w:val="000000" w:themeColor="text1"/>
          <w:sz w:val="22"/>
          <w:szCs w:val="22"/>
        </w:rPr>
        <w:t xml:space="preserve"> </w:t>
      </w:r>
      <w:r w:rsidR="00F418AD">
        <w:rPr>
          <w:rFonts w:cs="Times New Roman"/>
          <w:bCs/>
          <w:iCs/>
          <w:color w:val="000000" w:themeColor="text1"/>
          <w:sz w:val="22"/>
          <w:szCs w:val="22"/>
        </w:rPr>
        <w:t>9,1</w:t>
      </w:r>
      <w:r w:rsidRPr="002B264B">
        <w:rPr>
          <w:rFonts w:cs="Times New Roman"/>
          <w:bCs/>
          <w:iCs/>
          <w:sz w:val="22"/>
          <w:szCs w:val="22"/>
        </w:rPr>
        <w:t xml:space="preserve"> %-os növekedést mutat a 202</w:t>
      </w:r>
      <w:r w:rsidR="00F418AD">
        <w:rPr>
          <w:rFonts w:cs="Times New Roman"/>
          <w:bCs/>
          <w:iCs/>
          <w:sz w:val="22"/>
          <w:szCs w:val="22"/>
        </w:rPr>
        <w:t>3</w:t>
      </w:r>
      <w:r w:rsidRPr="002B264B">
        <w:rPr>
          <w:rFonts w:cs="Times New Roman"/>
          <w:bCs/>
          <w:iCs/>
          <w:sz w:val="22"/>
          <w:szCs w:val="22"/>
        </w:rPr>
        <w:t xml:space="preserve">. évi eredeti előirányzathoz képest. </w:t>
      </w:r>
      <w:r w:rsidR="00783349">
        <w:rPr>
          <w:rFonts w:cs="Times New Roman"/>
          <w:bCs/>
          <w:iCs/>
          <w:sz w:val="22"/>
          <w:szCs w:val="22"/>
        </w:rPr>
        <w:t xml:space="preserve">A központi béremelésen kívül a bérkiadások emelkedését okozta, egy fő </w:t>
      </w:r>
      <w:r w:rsidR="00F418AD">
        <w:rPr>
          <w:rFonts w:cs="Times New Roman"/>
          <w:bCs/>
          <w:iCs/>
          <w:sz w:val="22"/>
          <w:szCs w:val="22"/>
        </w:rPr>
        <w:t xml:space="preserve">nyugdíjba vonulása miatti felmentési </w:t>
      </w:r>
      <w:r w:rsidR="00D5006F">
        <w:rPr>
          <w:rFonts w:cs="Times New Roman"/>
          <w:bCs/>
          <w:iCs/>
          <w:sz w:val="22"/>
          <w:szCs w:val="22"/>
        </w:rPr>
        <w:t xml:space="preserve">időre járó </w:t>
      </w:r>
      <w:r w:rsidR="00F418AD">
        <w:rPr>
          <w:rFonts w:cs="Times New Roman"/>
          <w:bCs/>
          <w:iCs/>
          <w:sz w:val="22"/>
          <w:szCs w:val="22"/>
        </w:rPr>
        <w:t xml:space="preserve">bérköltség beállítása. </w:t>
      </w:r>
      <w:r w:rsidR="00783349">
        <w:rPr>
          <w:rFonts w:cs="Times New Roman"/>
          <w:bCs/>
          <w:iCs/>
          <w:sz w:val="22"/>
          <w:szCs w:val="22"/>
        </w:rPr>
        <w:t xml:space="preserve"> </w:t>
      </w:r>
    </w:p>
    <w:p w14:paraId="498C4EDD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569B790B" w14:textId="0F641063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Közvilágítás kiadásai</w:t>
      </w:r>
      <w:r w:rsidRPr="002B264B">
        <w:rPr>
          <w:rFonts w:cs="Times New Roman"/>
          <w:bCs/>
          <w:iCs/>
          <w:sz w:val="22"/>
          <w:szCs w:val="22"/>
        </w:rPr>
        <w:t xml:space="preserve"> 202</w:t>
      </w:r>
      <w:r w:rsidR="00F418AD">
        <w:rPr>
          <w:rFonts w:cs="Times New Roman"/>
          <w:bCs/>
          <w:iCs/>
          <w:sz w:val="22"/>
          <w:szCs w:val="22"/>
        </w:rPr>
        <w:t>4</w:t>
      </w:r>
      <w:r w:rsidRPr="002B264B">
        <w:rPr>
          <w:rFonts w:cs="Times New Roman"/>
          <w:bCs/>
          <w:iCs/>
          <w:sz w:val="22"/>
          <w:szCs w:val="22"/>
        </w:rPr>
        <w:t>.</w:t>
      </w:r>
      <w:r>
        <w:rPr>
          <w:rFonts w:cs="Times New Roman"/>
          <w:bCs/>
          <w:iCs/>
          <w:sz w:val="22"/>
          <w:szCs w:val="22"/>
        </w:rPr>
        <w:t xml:space="preserve"> évi dologi kiadása </w:t>
      </w:r>
      <w:r w:rsidR="00F418AD">
        <w:rPr>
          <w:rFonts w:cs="Times New Roman"/>
          <w:bCs/>
          <w:iCs/>
          <w:sz w:val="22"/>
          <w:szCs w:val="22"/>
        </w:rPr>
        <w:t xml:space="preserve">minimálisan nőtt, a tervezés a rendelkezésre álló szerződés és energiaszámlák adatai alapján történt. </w:t>
      </w:r>
    </w:p>
    <w:p w14:paraId="6F569B69" w14:textId="77777777" w:rsidR="00F418AD" w:rsidRPr="002B264B" w:rsidRDefault="00F418AD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57F7BCE" w14:textId="447EF47C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Város és községgazdálkodás egyéb feladata</w:t>
      </w:r>
      <w:r w:rsidRPr="002B264B">
        <w:rPr>
          <w:rFonts w:cs="Times New Roman"/>
          <w:bCs/>
          <w:iCs/>
          <w:sz w:val="22"/>
          <w:szCs w:val="22"/>
        </w:rPr>
        <w:t xml:space="preserve"> kiadás</w:t>
      </w:r>
      <w:r>
        <w:rPr>
          <w:rFonts w:cs="Times New Roman"/>
          <w:bCs/>
          <w:iCs/>
          <w:sz w:val="22"/>
          <w:szCs w:val="22"/>
        </w:rPr>
        <w:t>a a 202</w:t>
      </w:r>
      <w:r w:rsidR="00F418AD">
        <w:rPr>
          <w:rFonts w:cs="Times New Roman"/>
          <w:bCs/>
          <w:iCs/>
          <w:sz w:val="22"/>
          <w:szCs w:val="22"/>
        </w:rPr>
        <w:t>3</w:t>
      </w:r>
      <w:r>
        <w:rPr>
          <w:rFonts w:cs="Times New Roman"/>
          <w:bCs/>
          <w:iCs/>
          <w:sz w:val="22"/>
          <w:szCs w:val="22"/>
        </w:rPr>
        <w:t>. évi szinten került tervezésre.</w:t>
      </w:r>
    </w:p>
    <w:p w14:paraId="26BD5B63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4967BEBB" w14:textId="23E49844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Nemzetközi kapcsolatokra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>202</w:t>
      </w:r>
      <w:r w:rsidR="00F418AD">
        <w:rPr>
          <w:rFonts w:cs="Times New Roman"/>
          <w:bCs/>
          <w:iCs/>
          <w:sz w:val="22"/>
          <w:szCs w:val="22"/>
        </w:rPr>
        <w:t>4</w:t>
      </w:r>
      <w:r>
        <w:rPr>
          <w:rFonts w:cs="Times New Roman"/>
          <w:bCs/>
          <w:iCs/>
          <w:sz w:val="22"/>
          <w:szCs w:val="22"/>
        </w:rPr>
        <w:t>. évben 1.</w:t>
      </w:r>
      <w:r w:rsidR="00F418AD">
        <w:rPr>
          <w:rFonts w:cs="Times New Roman"/>
          <w:bCs/>
          <w:iCs/>
          <w:sz w:val="22"/>
          <w:szCs w:val="22"/>
        </w:rPr>
        <w:t>941</w:t>
      </w:r>
      <w:r>
        <w:rPr>
          <w:rFonts w:cs="Times New Roman"/>
          <w:bCs/>
          <w:iCs/>
          <w:sz w:val="22"/>
          <w:szCs w:val="22"/>
        </w:rPr>
        <w:t xml:space="preserve"> e Ft került tervezésre.</w:t>
      </w:r>
    </w:p>
    <w:p w14:paraId="2C0CD6A3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B94B462" w14:textId="6D346DC5" w:rsidR="00D74FDF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Iskola működtetés</w:t>
      </w:r>
      <w:r w:rsidRPr="002B264B">
        <w:rPr>
          <w:rFonts w:cs="Times New Roman"/>
          <w:bCs/>
          <w:iCs/>
          <w:sz w:val="22"/>
          <w:szCs w:val="22"/>
        </w:rPr>
        <w:t xml:space="preserve"> kiadása között a Marió Cargó szállítási költségei</w:t>
      </w:r>
      <w:r>
        <w:rPr>
          <w:rFonts w:cs="Times New Roman"/>
          <w:bCs/>
          <w:iCs/>
          <w:sz w:val="22"/>
          <w:szCs w:val="22"/>
        </w:rPr>
        <w:t xml:space="preserve">  </w:t>
      </w:r>
      <w:r w:rsidR="00F418AD">
        <w:rPr>
          <w:rFonts w:cs="Times New Roman"/>
          <w:bCs/>
          <w:iCs/>
          <w:sz w:val="22"/>
          <w:szCs w:val="22"/>
        </w:rPr>
        <w:t>1.641</w:t>
      </w:r>
      <w:r w:rsidR="00D74FDF">
        <w:rPr>
          <w:rFonts w:cs="Times New Roman"/>
          <w:bCs/>
          <w:iCs/>
          <w:sz w:val="22"/>
          <w:szCs w:val="22"/>
        </w:rPr>
        <w:t xml:space="preserve"> e </w:t>
      </w:r>
      <w:r>
        <w:rPr>
          <w:rFonts w:cs="Times New Roman"/>
          <w:bCs/>
          <w:iCs/>
          <w:sz w:val="22"/>
          <w:szCs w:val="22"/>
        </w:rPr>
        <w:t xml:space="preserve"> Ft</w:t>
      </w:r>
      <w:r w:rsidR="00D74FDF">
        <w:rPr>
          <w:rFonts w:cs="Times New Roman"/>
          <w:bCs/>
          <w:iCs/>
          <w:sz w:val="22"/>
          <w:szCs w:val="22"/>
        </w:rPr>
        <w:t>-tal kerültek növelésre.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="00D74FDF">
        <w:rPr>
          <w:rFonts w:cs="Times New Roman"/>
          <w:bCs/>
          <w:iCs/>
          <w:sz w:val="22"/>
          <w:szCs w:val="22"/>
        </w:rPr>
        <w:t>A</w:t>
      </w:r>
      <w:r>
        <w:rPr>
          <w:rFonts w:cs="Times New Roman"/>
          <w:bCs/>
          <w:iCs/>
          <w:sz w:val="22"/>
          <w:szCs w:val="22"/>
        </w:rPr>
        <w:t xml:space="preserve"> szállítási kiadások 10 hónapra kerültek tervezésre</w:t>
      </w:r>
      <w:r w:rsidR="00D74FDF">
        <w:rPr>
          <w:rFonts w:cs="Times New Roman"/>
          <w:bCs/>
          <w:iCs/>
          <w:sz w:val="22"/>
          <w:szCs w:val="22"/>
        </w:rPr>
        <w:t>.</w:t>
      </w:r>
    </w:p>
    <w:p w14:paraId="373D79F6" w14:textId="77777777" w:rsidR="00F418AD" w:rsidRDefault="00F418AD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55EB1F82" w14:textId="42EA29F5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Háziorvosi alapellátás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>kiadás</w:t>
      </w:r>
      <w:r w:rsidR="00747F70">
        <w:rPr>
          <w:rFonts w:cs="Times New Roman"/>
          <w:bCs/>
          <w:iCs/>
          <w:sz w:val="22"/>
          <w:szCs w:val="22"/>
        </w:rPr>
        <w:t xml:space="preserve">a minimális növekedést mutat, a bérváltozás miatt. </w:t>
      </w:r>
      <w:r>
        <w:rPr>
          <w:rFonts w:cs="Times New Roman"/>
          <w:bCs/>
          <w:iCs/>
          <w:sz w:val="22"/>
          <w:szCs w:val="22"/>
        </w:rPr>
        <w:t xml:space="preserve"> </w:t>
      </w:r>
    </w:p>
    <w:p w14:paraId="38249ECF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FED4A35" w14:textId="58ECEE4B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Foglalkozásegészségügyi tevékenység és fogorvosi ellátás </w:t>
      </w:r>
      <w:r w:rsidRPr="002B264B">
        <w:rPr>
          <w:rFonts w:cs="Times New Roman"/>
          <w:bCs/>
          <w:iCs/>
          <w:sz w:val="22"/>
          <w:szCs w:val="22"/>
        </w:rPr>
        <w:t>költsége a 202</w:t>
      </w:r>
      <w:r w:rsidR="00747F70">
        <w:rPr>
          <w:rFonts w:cs="Times New Roman"/>
          <w:bCs/>
          <w:iCs/>
          <w:sz w:val="22"/>
          <w:szCs w:val="22"/>
        </w:rPr>
        <w:t>3</w:t>
      </w:r>
      <w:r w:rsidRPr="002B264B">
        <w:rPr>
          <w:rFonts w:cs="Times New Roman"/>
          <w:bCs/>
          <w:iCs/>
          <w:sz w:val="22"/>
          <w:szCs w:val="22"/>
        </w:rPr>
        <w:t>. évi eredeti előirányzattal egyezik.</w:t>
      </w:r>
    </w:p>
    <w:p w14:paraId="7D44B961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9618E39" w14:textId="6C97ED3F" w:rsidR="00747F70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Család és nővédelmi ellátás (védőnő)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 xml:space="preserve">kiadásának </w:t>
      </w:r>
      <w:r w:rsidR="00747F70">
        <w:rPr>
          <w:rFonts w:cs="Times New Roman"/>
          <w:bCs/>
          <w:iCs/>
          <w:sz w:val="22"/>
          <w:szCs w:val="22"/>
        </w:rPr>
        <w:t>közel 30 %-os csökkenésének oka, a védőnői feladatellátás átadása, a bérkiadásokat és annak járulékait nem kellett megtervezni, ugyanakkor a közüzemi díjak, itt kerültek kiadásként megtervezésre, melyek tovább számlázásra kerülnek, mint közvetített szolgáltatás.</w:t>
      </w:r>
    </w:p>
    <w:p w14:paraId="12FFCC1D" w14:textId="1C3ACBF7" w:rsidR="00747F70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lastRenderedPageBreak/>
        <w:t xml:space="preserve">Szociális étkeztetés </w:t>
      </w:r>
      <w:r w:rsidR="00747F70" w:rsidRPr="00747F70">
        <w:rPr>
          <w:rFonts w:cs="Times New Roman"/>
          <w:bCs/>
          <w:iCs/>
          <w:sz w:val="22"/>
          <w:szCs w:val="22"/>
        </w:rPr>
        <w:t>kiadásának</w:t>
      </w:r>
      <w:r w:rsidR="00747F70">
        <w:rPr>
          <w:rFonts w:cs="Times New Roman"/>
          <w:b/>
          <w:i/>
          <w:sz w:val="22"/>
          <w:szCs w:val="22"/>
        </w:rPr>
        <w:t xml:space="preserve"> </w:t>
      </w:r>
      <w:r w:rsidRPr="002B264B">
        <w:rPr>
          <w:rFonts w:cs="Times New Roman"/>
          <w:bCs/>
          <w:iCs/>
          <w:sz w:val="22"/>
          <w:szCs w:val="22"/>
        </w:rPr>
        <w:t>emelkedését</w:t>
      </w:r>
      <w:r w:rsidRPr="002B264B">
        <w:rPr>
          <w:rFonts w:cs="Times New Roman"/>
          <w:b/>
          <w:i/>
          <w:sz w:val="22"/>
          <w:szCs w:val="22"/>
        </w:rPr>
        <w:t xml:space="preserve"> </w:t>
      </w:r>
      <w:r w:rsidRPr="002B264B">
        <w:rPr>
          <w:rFonts w:cs="Times New Roman"/>
          <w:bCs/>
          <w:iCs/>
          <w:sz w:val="22"/>
          <w:szCs w:val="22"/>
        </w:rPr>
        <w:t xml:space="preserve">az ellátotti létszám </w:t>
      </w:r>
      <w:r w:rsidR="00D5006F">
        <w:rPr>
          <w:rFonts w:cs="Times New Roman"/>
          <w:bCs/>
          <w:iCs/>
          <w:sz w:val="22"/>
          <w:szCs w:val="22"/>
        </w:rPr>
        <w:t>növekedése</w:t>
      </w:r>
      <w:r w:rsidRPr="002B264B">
        <w:rPr>
          <w:rFonts w:cs="Times New Roman"/>
          <w:bCs/>
          <w:iCs/>
          <w:sz w:val="22"/>
          <w:szCs w:val="22"/>
        </w:rPr>
        <w:t xml:space="preserve"> okoz</w:t>
      </w:r>
      <w:r w:rsidR="00D5006F">
        <w:rPr>
          <w:rFonts w:cs="Times New Roman"/>
          <w:bCs/>
          <w:iCs/>
          <w:sz w:val="22"/>
          <w:szCs w:val="22"/>
        </w:rPr>
        <w:t>z</w:t>
      </w:r>
      <w:r w:rsidRPr="002B264B">
        <w:rPr>
          <w:rFonts w:cs="Times New Roman"/>
          <w:bCs/>
          <w:iCs/>
          <w:sz w:val="22"/>
          <w:szCs w:val="22"/>
        </w:rPr>
        <w:t>a.</w:t>
      </w:r>
    </w:p>
    <w:p w14:paraId="72039B0B" w14:textId="77777777" w:rsidR="00747F70" w:rsidRDefault="00747F70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45B40815" w14:textId="6733668B" w:rsidR="00FB0224" w:rsidRPr="002B264B" w:rsidRDefault="00747F70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747F70">
        <w:rPr>
          <w:rFonts w:cs="Times New Roman"/>
          <w:b/>
          <w:i/>
          <w:sz w:val="22"/>
          <w:szCs w:val="22"/>
        </w:rPr>
        <w:t>A házi segítségnyújtás</w:t>
      </w:r>
      <w:r>
        <w:rPr>
          <w:rFonts w:cs="Times New Roman"/>
          <w:bCs/>
          <w:iCs/>
          <w:sz w:val="22"/>
          <w:szCs w:val="22"/>
        </w:rPr>
        <w:t xml:space="preserve"> kiadásai 2023. évi szinten került beállításra. </w:t>
      </w:r>
      <w:r w:rsidR="00FB0224" w:rsidRPr="002B264B">
        <w:rPr>
          <w:rFonts w:cs="Times New Roman"/>
          <w:bCs/>
          <w:iCs/>
          <w:sz w:val="22"/>
          <w:szCs w:val="22"/>
        </w:rPr>
        <w:t xml:space="preserve"> </w:t>
      </w:r>
    </w:p>
    <w:p w14:paraId="26A6F9E7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</w:rPr>
      </w:pPr>
    </w:p>
    <w:p w14:paraId="6ECDD873" w14:textId="70D8AD14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A</w:t>
      </w:r>
      <w:r w:rsidRPr="002B264B">
        <w:rPr>
          <w:rFonts w:cs="Times New Roman"/>
          <w:b/>
          <w:i/>
          <w:sz w:val="22"/>
          <w:szCs w:val="22"/>
        </w:rPr>
        <w:t xml:space="preserve"> tanyagondnoki szolgáltanál </w:t>
      </w:r>
      <w:r w:rsidRPr="002B264B">
        <w:rPr>
          <w:rFonts w:cs="Times New Roman"/>
          <w:bCs/>
          <w:iCs/>
          <w:sz w:val="22"/>
          <w:szCs w:val="22"/>
        </w:rPr>
        <w:t>az előző évhez képest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="00747F70">
        <w:rPr>
          <w:rFonts w:cs="Times New Roman"/>
          <w:bCs/>
          <w:iCs/>
          <w:sz w:val="22"/>
          <w:szCs w:val="22"/>
        </w:rPr>
        <w:t>28%-os csökkenést mutat, mely</w:t>
      </w:r>
      <w:r w:rsidR="00D5006F">
        <w:rPr>
          <w:rFonts w:cs="Times New Roman"/>
          <w:bCs/>
          <w:iCs/>
          <w:sz w:val="22"/>
          <w:szCs w:val="22"/>
        </w:rPr>
        <w:t xml:space="preserve">nek oka </w:t>
      </w:r>
      <w:r w:rsidR="00694FCB">
        <w:rPr>
          <w:rFonts w:cs="Times New Roman"/>
          <w:bCs/>
          <w:iCs/>
          <w:sz w:val="22"/>
          <w:szCs w:val="22"/>
        </w:rPr>
        <w:t>a bérkiadás és annak járulék</w:t>
      </w:r>
      <w:r w:rsidR="00747F70">
        <w:rPr>
          <w:rFonts w:cs="Times New Roman"/>
          <w:bCs/>
          <w:iCs/>
          <w:sz w:val="22"/>
          <w:szCs w:val="22"/>
        </w:rPr>
        <w:t>ának csökkenése</w:t>
      </w:r>
      <w:r w:rsidR="00694FCB">
        <w:rPr>
          <w:rFonts w:cs="Times New Roman"/>
          <w:bCs/>
          <w:iCs/>
          <w:sz w:val="22"/>
          <w:szCs w:val="22"/>
        </w:rPr>
        <w:t xml:space="preserve">, </w:t>
      </w:r>
      <w:r w:rsidR="00D5006F">
        <w:rPr>
          <w:rFonts w:cs="Times New Roman"/>
          <w:bCs/>
          <w:iCs/>
          <w:sz w:val="22"/>
          <w:szCs w:val="22"/>
        </w:rPr>
        <w:t xml:space="preserve"> valamint </w:t>
      </w:r>
      <w:r w:rsidR="00747F70">
        <w:rPr>
          <w:rFonts w:cs="Times New Roman"/>
          <w:bCs/>
          <w:iCs/>
          <w:sz w:val="22"/>
          <w:szCs w:val="22"/>
        </w:rPr>
        <w:t>megszűnt a bérátfedés.</w:t>
      </w:r>
      <w:r w:rsidR="00D5006F">
        <w:rPr>
          <w:rFonts w:cs="Times New Roman"/>
          <w:bCs/>
          <w:iCs/>
          <w:sz w:val="22"/>
          <w:szCs w:val="22"/>
        </w:rPr>
        <w:t xml:space="preserve"> (2023. évben a nyugdíjba vonuló tanyagondok sétáló idejére dupla bérrel kellett számolni.)</w:t>
      </w:r>
      <w:r w:rsidR="00747F70">
        <w:rPr>
          <w:rFonts w:cs="Times New Roman"/>
          <w:bCs/>
          <w:iCs/>
          <w:sz w:val="22"/>
          <w:szCs w:val="22"/>
        </w:rPr>
        <w:t xml:space="preserve"> </w:t>
      </w:r>
    </w:p>
    <w:p w14:paraId="69F5A332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0F8292E7" w14:textId="10690E5B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Könyvtári szolgáltatás </w:t>
      </w:r>
      <w:r w:rsidRPr="002B264B">
        <w:rPr>
          <w:rFonts w:cs="Times New Roman"/>
          <w:bCs/>
          <w:iCs/>
          <w:sz w:val="22"/>
          <w:szCs w:val="22"/>
        </w:rPr>
        <w:t xml:space="preserve">kiadása </w:t>
      </w:r>
      <w:r w:rsidR="00747F70">
        <w:rPr>
          <w:rFonts w:cs="Times New Roman"/>
          <w:bCs/>
          <w:iCs/>
          <w:sz w:val="22"/>
          <w:szCs w:val="22"/>
        </w:rPr>
        <w:t xml:space="preserve">minimális mértékben emelkedett. </w:t>
      </w:r>
      <w:r w:rsidR="00694FCB">
        <w:rPr>
          <w:rFonts w:cs="Times New Roman"/>
          <w:bCs/>
          <w:iCs/>
          <w:sz w:val="22"/>
          <w:szCs w:val="22"/>
        </w:rPr>
        <w:t xml:space="preserve"> </w:t>
      </w:r>
    </w:p>
    <w:p w14:paraId="1F4A6450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03F713FA" w14:textId="16B7B770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Közművelődési színterek működtetése (művelődési ház</w:t>
      </w:r>
      <w:r w:rsidRPr="002B264B">
        <w:rPr>
          <w:rFonts w:cs="Times New Roman"/>
          <w:bCs/>
          <w:iCs/>
          <w:sz w:val="22"/>
          <w:szCs w:val="22"/>
        </w:rPr>
        <w:t xml:space="preserve">) feladat kiadásának növekedését a </w:t>
      </w:r>
      <w:r w:rsidR="00424938">
        <w:rPr>
          <w:rFonts w:cs="Times New Roman"/>
          <w:bCs/>
          <w:iCs/>
          <w:sz w:val="22"/>
          <w:szCs w:val="22"/>
        </w:rPr>
        <w:t xml:space="preserve">5.286 e Ft fejlesztés okozza. </w:t>
      </w:r>
      <w:r w:rsidR="00694FCB">
        <w:rPr>
          <w:rFonts w:cs="Times New Roman"/>
          <w:bCs/>
          <w:iCs/>
          <w:sz w:val="22"/>
          <w:szCs w:val="22"/>
        </w:rPr>
        <w:t xml:space="preserve"> </w:t>
      </w:r>
    </w:p>
    <w:p w14:paraId="38C6192A" w14:textId="77777777" w:rsidR="00FB0224" w:rsidRDefault="00FB0224" w:rsidP="00FB0224">
      <w:pPr>
        <w:jc w:val="both"/>
        <w:rPr>
          <w:rFonts w:cs="Times New Roman"/>
          <w:b/>
          <w:i/>
          <w:sz w:val="22"/>
          <w:szCs w:val="22"/>
        </w:rPr>
      </w:pPr>
    </w:p>
    <w:p w14:paraId="22C034B4" w14:textId="75257F63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Fürdő és strandszolgáltatás feladatinak</w:t>
      </w:r>
      <w:r w:rsidRPr="002B264B">
        <w:rPr>
          <w:rFonts w:cs="Times New Roman"/>
          <w:bCs/>
          <w:iCs/>
          <w:sz w:val="22"/>
          <w:szCs w:val="22"/>
        </w:rPr>
        <w:t xml:space="preserve"> kiadási </w:t>
      </w:r>
      <w:r w:rsidR="00424938">
        <w:rPr>
          <w:rFonts w:cs="Times New Roman"/>
          <w:bCs/>
          <w:iCs/>
          <w:sz w:val="22"/>
          <w:szCs w:val="22"/>
        </w:rPr>
        <w:t>növekedését az üzemeltetési anyagok megnövelése okozza.</w:t>
      </w:r>
      <w:r w:rsidR="00694FCB">
        <w:rPr>
          <w:rFonts w:cs="Times New Roman"/>
          <w:bCs/>
          <w:iCs/>
          <w:sz w:val="22"/>
          <w:szCs w:val="22"/>
        </w:rPr>
        <w:t xml:space="preserve"> </w:t>
      </w:r>
    </w:p>
    <w:p w14:paraId="42B2AC11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5B7FD760" w14:textId="64D7966F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Közösségi társadalmi tevékenység </w:t>
      </w:r>
      <w:r w:rsidR="00694FCB" w:rsidRPr="00694FCB">
        <w:rPr>
          <w:rFonts w:cs="Times New Roman"/>
          <w:bCs/>
          <w:iCs/>
          <w:sz w:val="22"/>
          <w:szCs w:val="22"/>
        </w:rPr>
        <w:t>dologi</w:t>
      </w:r>
      <w:r w:rsidR="00694FCB">
        <w:rPr>
          <w:rFonts w:cs="Times New Roman"/>
          <w:b/>
          <w:i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 xml:space="preserve">kiadása </w:t>
      </w:r>
      <w:r w:rsidR="00424938">
        <w:rPr>
          <w:rFonts w:cs="Times New Roman"/>
          <w:bCs/>
          <w:iCs/>
          <w:sz w:val="22"/>
          <w:szCs w:val="22"/>
        </w:rPr>
        <w:t>csökkent</w:t>
      </w:r>
      <w:r w:rsidR="00694FCB">
        <w:rPr>
          <w:rFonts w:cs="Times New Roman"/>
          <w:bCs/>
          <w:iCs/>
          <w:sz w:val="22"/>
          <w:szCs w:val="22"/>
        </w:rPr>
        <w:t xml:space="preserve">. </w:t>
      </w:r>
    </w:p>
    <w:p w14:paraId="5276577D" w14:textId="77777777" w:rsidR="00FB0224" w:rsidRPr="00CD1A0F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107398B" w14:textId="2E96819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A</w:t>
      </w:r>
      <w:r w:rsidRPr="002B264B">
        <w:rPr>
          <w:rFonts w:cs="Times New Roman"/>
          <w:b/>
          <w:i/>
          <w:sz w:val="22"/>
          <w:szCs w:val="22"/>
        </w:rPr>
        <w:t xml:space="preserve"> köztemetői feladatok</w:t>
      </w:r>
      <w:r w:rsidRPr="002B264B">
        <w:rPr>
          <w:rFonts w:cs="Times New Roman"/>
          <w:bCs/>
          <w:iCs/>
          <w:sz w:val="22"/>
          <w:szCs w:val="22"/>
        </w:rPr>
        <w:t xml:space="preserve"> ellátás</w:t>
      </w:r>
      <w:r w:rsidR="00D5006F">
        <w:rPr>
          <w:rFonts w:cs="Times New Roman"/>
          <w:bCs/>
          <w:iCs/>
          <w:sz w:val="22"/>
          <w:szCs w:val="22"/>
        </w:rPr>
        <w:t>a</w:t>
      </w:r>
      <w:r w:rsidRPr="002B264B">
        <w:rPr>
          <w:rFonts w:cs="Times New Roman"/>
          <w:bCs/>
          <w:iCs/>
          <w:sz w:val="22"/>
          <w:szCs w:val="22"/>
        </w:rPr>
        <w:t xml:space="preserve"> kiadási szintj</w:t>
      </w:r>
      <w:r w:rsidR="00694FCB">
        <w:rPr>
          <w:rFonts w:cs="Times New Roman"/>
          <w:bCs/>
          <w:iCs/>
          <w:sz w:val="22"/>
          <w:szCs w:val="22"/>
        </w:rPr>
        <w:t xml:space="preserve">ének növekedését a megemelkedett  energiaárak okozzák. </w:t>
      </w:r>
    </w:p>
    <w:p w14:paraId="2D3748E3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CF3F991" w14:textId="22825D15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A 202</w:t>
      </w:r>
      <w:r w:rsidR="00424938">
        <w:rPr>
          <w:rFonts w:cs="Times New Roman"/>
          <w:bCs/>
          <w:iCs/>
          <w:sz w:val="22"/>
          <w:szCs w:val="22"/>
        </w:rPr>
        <w:t>4</w:t>
      </w:r>
      <w:r>
        <w:rPr>
          <w:rFonts w:cs="Times New Roman"/>
          <w:bCs/>
          <w:iCs/>
          <w:sz w:val="22"/>
          <w:szCs w:val="22"/>
        </w:rPr>
        <w:t xml:space="preserve">. évi tervezés során jelentős mértékű </w:t>
      </w:r>
      <w:r w:rsidR="000F61FF">
        <w:rPr>
          <w:rFonts w:cs="Times New Roman"/>
          <w:bCs/>
          <w:iCs/>
          <w:sz w:val="22"/>
          <w:szCs w:val="22"/>
        </w:rPr>
        <w:t>kiadások növekedésé</w:t>
      </w:r>
      <w:r w:rsidR="00F32BEA">
        <w:rPr>
          <w:rFonts w:cs="Times New Roman"/>
          <w:bCs/>
          <w:iCs/>
          <w:sz w:val="22"/>
          <w:szCs w:val="22"/>
        </w:rPr>
        <w:t xml:space="preserve">nek oka </w:t>
      </w:r>
      <w:r>
        <w:rPr>
          <w:rFonts w:cs="Times New Roman"/>
          <w:bCs/>
          <w:iCs/>
          <w:sz w:val="22"/>
          <w:szCs w:val="22"/>
        </w:rPr>
        <w:t>a kötelező áll</w:t>
      </w:r>
      <w:r w:rsidR="00F32BEA">
        <w:rPr>
          <w:rFonts w:cs="Times New Roman"/>
          <w:bCs/>
          <w:iCs/>
          <w:sz w:val="22"/>
          <w:szCs w:val="22"/>
        </w:rPr>
        <w:t>a</w:t>
      </w:r>
      <w:r>
        <w:rPr>
          <w:rFonts w:cs="Times New Roman"/>
          <w:bCs/>
          <w:iCs/>
          <w:sz w:val="22"/>
          <w:szCs w:val="22"/>
        </w:rPr>
        <w:t xml:space="preserve">mi béremelés, </w:t>
      </w:r>
      <w:r w:rsidR="00694FCB">
        <w:rPr>
          <w:rFonts w:cs="Times New Roman"/>
          <w:bCs/>
          <w:iCs/>
          <w:sz w:val="22"/>
          <w:szCs w:val="22"/>
        </w:rPr>
        <w:t xml:space="preserve">és </w:t>
      </w:r>
      <w:r w:rsidR="00424938">
        <w:rPr>
          <w:rFonts w:cs="Times New Roman"/>
          <w:bCs/>
          <w:iCs/>
          <w:sz w:val="22"/>
          <w:szCs w:val="22"/>
        </w:rPr>
        <w:t>a betervezett fejlesztés</w:t>
      </w:r>
      <w:r w:rsidR="00F32BEA">
        <w:rPr>
          <w:rFonts w:cs="Times New Roman"/>
          <w:bCs/>
          <w:iCs/>
          <w:sz w:val="22"/>
          <w:szCs w:val="22"/>
        </w:rPr>
        <w:t>i kiadások.</w:t>
      </w:r>
      <w:r w:rsidR="000F61FF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 xml:space="preserve"> </w:t>
      </w:r>
    </w:p>
    <w:p w14:paraId="76BA05FD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5984C4B4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Kérjük a szükséges módosító javaslatok megtételét, az előterjesztésben foglaltak tudomásul vételét és  elfogadását.</w:t>
      </w:r>
    </w:p>
    <w:p w14:paraId="557B08BA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C0AB184" w14:textId="4FAC596E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Balatonvilágos 202</w:t>
      </w:r>
      <w:r w:rsidR="00424938">
        <w:rPr>
          <w:rFonts w:cs="Times New Roman"/>
          <w:bCs/>
          <w:iCs/>
          <w:sz w:val="22"/>
          <w:szCs w:val="22"/>
        </w:rPr>
        <w:t>4</w:t>
      </w:r>
      <w:r>
        <w:rPr>
          <w:rFonts w:cs="Times New Roman"/>
          <w:bCs/>
          <w:iCs/>
          <w:sz w:val="22"/>
          <w:szCs w:val="22"/>
        </w:rPr>
        <w:t>. 01. 1</w:t>
      </w:r>
      <w:r w:rsidR="00424938">
        <w:rPr>
          <w:rFonts w:cs="Times New Roman"/>
          <w:bCs/>
          <w:iCs/>
          <w:sz w:val="22"/>
          <w:szCs w:val="22"/>
        </w:rPr>
        <w:t>8</w:t>
      </w:r>
      <w:r>
        <w:rPr>
          <w:rFonts w:cs="Times New Roman"/>
          <w:bCs/>
          <w:iCs/>
          <w:sz w:val="22"/>
          <w:szCs w:val="22"/>
        </w:rPr>
        <w:t>.</w:t>
      </w:r>
    </w:p>
    <w:p w14:paraId="71490F02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1AD1BBE3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7B21A630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 xml:space="preserve">                                                                             Tisztelettel:</w:t>
      </w:r>
    </w:p>
    <w:p w14:paraId="54F17E84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4F8F6A30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4BE9A447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5D5026C3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 xml:space="preserve">                                      Kovács Tamás                                                   Závodni Lászlóné</w:t>
      </w:r>
    </w:p>
    <w:p w14:paraId="66EBE10D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 xml:space="preserve">                             GEVSZ intézményvezető                                    GEVSZ gazdasági vezető</w:t>
      </w:r>
    </w:p>
    <w:p w14:paraId="0225A43E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791A7CF1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08382005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C310A99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07084EC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7A81697" w14:textId="0A0EC88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742FA295" w14:textId="627D2029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7547A121" w14:textId="57FD5FD4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E523723" w14:textId="2319FB81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6D249C6" w14:textId="3C64F677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084FFC4A" w14:textId="7F8E5A2D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13267280" w14:textId="45035F9B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D77A59C" w14:textId="62192584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79C11C9B" w14:textId="0073567B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3C95D03" w14:textId="3F021C00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4EF8FE1F" w14:textId="4139C819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0BE42F1" w14:textId="77777777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6779C49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51DA2E6D" w14:textId="77777777" w:rsidR="00FB0224" w:rsidRDefault="00FB0224" w:rsidP="00FB0224"/>
    <w:p w14:paraId="34BCFFE6" w14:textId="77777777" w:rsidR="00F16AEF" w:rsidRDefault="00F16AEF"/>
    <w:sectPr w:rsidR="00F16AEF" w:rsidSect="00AA383D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92D1D"/>
    <w:multiLevelType w:val="hybridMultilevel"/>
    <w:tmpl w:val="833C2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63005"/>
    <w:multiLevelType w:val="hybridMultilevel"/>
    <w:tmpl w:val="33CC7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8929">
    <w:abstractNumId w:val="0"/>
  </w:num>
  <w:num w:numId="2" w16cid:durableId="1512602483">
    <w:abstractNumId w:val="1"/>
  </w:num>
  <w:num w:numId="3" w16cid:durableId="128530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24"/>
    <w:rsid w:val="000F61FF"/>
    <w:rsid w:val="001B5267"/>
    <w:rsid w:val="001B616F"/>
    <w:rsid w:val="001E39B3"/>
    <w:rsid w:val="0030072F"/>
    <w:rsid w:val="003E52E9"/>
    <w:rsid w:val="003E6410"/>
    <w:rsid w:val="00423C7E"/>
    <w:rsid w:val="00424938"/>
    <w:rsid w:val="00460E21"/>
    <w:rsid w:val="005B0EDE"/>
    <w:rsid w:val="005B1C08"/>
    <w:rsid w:val="005D4BA8"/>
    <w:rsid w:val="00630FCF"/>
    <w:rsid w:val="00661BC3"/>
    <w:rsid w:val="00694FCB"/>
    <w:rsid w:val="00747F70"/>
    <w:rsid w:val="00783349"/>
    <w:rsid w:val="008D0BA4"/>
    <w:rsid w:val="00984DCD"/>
    <w:rsid w:val="00A062B5"/>
    <w:rsid w:val="00AA383D"/>
    <w:rsid w:val="00B1662B"/>
    <w:rsid w:val="00BD5331"/>
    <w:rsid w:val="00BE4C5B"/>
    <w:rsid w:val="00CB1166"/>
    <w:rsid w:val="00D5006F"/>
    <w:rsid w:val="00D74FDF"/>
    <w:rsid w:val="00D8558B"/>
    <w:rsid w:val="00DB16B3"/>
    <w:rsid w:val="00DF5C20"/>
    <w:rsid w:val="00E150C5"/>
    <w:rsid w:val="00ED7ECD"/>
    <w:rsid w:val="00F16AEF"/>
    <w:rsid w:val="00F32BEA"/>
    <w:rsid w:val="00F418AD"/>
    <w:rsid w:val="00FB0224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1AF3"/>
  <w15:chartTrackingRefBased/>
  <w15:docId w15:val="{287D0494-7919-4F9B-A748-C40B1AA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02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FB0224"/>
    <w:pPr>
      <w:keepNext/>
      <w:numPr>
        <w:numId w:val="1"/>
      </w:numPr>
      <w:autoSpaceDE w:val="0"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FB0224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FB0224"/>
    <w:pPr>
      <w:keepNext/>
      <w:numPr>
        <w:ilvl w:val="2"/>
        <w:numId w:val="1"/>
      </w:numPr>
      <w:jc w:val="both"/>
      <w:outlineLvl w:val="2"/>
    </w:pPr>
    <w:rPr>
      <w:b/>
      <w:i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0224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FB0224"/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FB0224"/>
    <w:rPr>
      <w:rFonts w:ascii="Times New Roman" w:eastAsia="SimSun" w:hAnsi="Times New Roman" w:cs="Mangal"/>
      <w:b/>
      <w:i/>
      <w:kern w:val="1"/>
      <w:sz w:val="24"/>
      <w:szCs w:val="24"/>
      <w:u w:val="single"/>
      <w:lang w:eastAsia="zh-CN" w:bidi="hi-IN"/>
    </w:rPr>
  </w:style>
  <w:style w:type="paragraph" w:styleId="Szvegtrzs">
    <w:name w:val="Body Text"/>
    <w:basedOn w:val="Norml"/>
    <w:link w:val="SzvegtrzsChar"/>
    <w:rsid w:val="00FB02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B022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zvegtrzs31">
    <w:name w:val="Szövegtörzs 31"/>
    <w:basedOn w:val="Norml"/>
    <w:rsid w:val="00FB0224"/>
    <w:pPr>
      <w:jc w:val="center"/>
    </w:pPr>
    <w:rPr>
      <w:b/>
    </w:rPr>
  </w:style>
  <w:style w:type="paragraph" w:customStyle="1" w:styleId="Szvegtrzs21">
    <w:name w:val="Szövegtörzs 21"/>
    <w:basedOn w:val="Norml"/>
    <w:rsid w:val="00FB0224"/>
    <w:pPr>
      <w:jc w:val="both"/>
    </w:pPr>
    <w:rPr>
      <w:b/>
      <w:bCs/>
      <w:i/>
      <w:iCs/>
    </w:rPr>
  </w:style>
  <w:style w:type="paragraph" w:styleId="Listaszerbekezds">
    <w:name w:val="List Paragraph"/>
    <w:basedOn w:val="Norml"/>
    <w:uiPriority w:val="34"/>
    <w:qFormat/>
    <w:rsid w:val="00FB02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1451</Words>
  <Characters>10015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2024-01-18T09:01:00Z</cp:lastPrinted>
  <dcterms:created xsi:type="dcterms:W3CDTF">2024-01-03T11:53:00Z</dcterms:created>
  <dcterms:modified xsi:type="dcterms:W3CDTF">2024-01-18T09:26:00Z</dcterms:modified>
</cp:coreProperties>
</file>