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1762" w:type="dxa"/>
        <w:tblLook w:val="04A0" w:firstRow="1" w:lastRow="0" w:firstColumn="1" w:lastColumn="0" w:noHBand="0" w:noVBand="1"/>
      </w:tblPr>
      <w:tblGrid>
        <w:gridCol w:w="4911"/>
        <w:gridCol w:w="4943"/>
        <w:gridCol w:w="4742"/>
        <w:gridCol w:w="4978"/>
        <w:gridCol w:w="2188"/>
      </w:tblGrid>
      <w:tr w:rsidR="00FB3B23" w:rsidRPr="00FB3B23" w14:paraId="01611798" w14:textId="77777777" w:rsidTr="003B60F2">
        <w:tc>
          <w:tcPr>
            <w:tcW w:w="4918" w:type="dxa"/>
            <w:tcBorders>
              <w:bottom w:val="single" w:sz="18" w:space="0" w:color="auto"/>
            </w:tcBorders>
          </w:tcPr>
          <w:p w14:paraId="43064C28" w14:textId="04D2C66A" w:rsidR="00FB3B23" w:rsidRPr="00FB3B23" w:rsidRDefault="00FB3B23" w:rsidP="00FB3B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4948" w:type="dxa"/>
            <w:tcBorders>
              <w:bottom w:val="single" w:sz="18" w:space="0" w:color="auto"/>
            </w:tcBorders>
          </w:tcPr>
          <w:p w14:paraId="63A47677" w14:textId="251279B9" w:rsidR="00FB3B23" w:rsidRPr="00FB3B23" w:rsidRDefault="00FB3B23" w:rsidP="00FB3B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4747" w:type="dxa"/>
            <w:tcBorders>
              <w:bottom w:val="single" w:sz="18" w:space="0" w:color="auto"/>
            </w:tcBorders>
            <w:shd w:val="clear" w:color="auto" w:fill="auto"/>
          </w:tcPr>
          <w:p w14:paraId="3761AE90" w14:textId="50D4696F" w:rsidR="00FB3B23" w:rsidRPr="00FB3B23" w:rsidRDefault="00FB3B23" w:rsidP="00FB3B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4984" w:type="dxa"/>
            <w:tcBorders>
              <w:bottom w:val="single" w:sz="18" w:space="0" w:color="auto"/>
            </w:tcBorders>
          </w:tcPr>
          <w:p w14:paraId="3972A367" w14:textId="7FDD9CDA" w:rsidR="00FB3B23" w:rsidRPr="00FB3B23" w:rsidRDefault="00FB3B23" w:rsidP="00FB3B23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</w:t>
            </w:r>
          </w:p>
        </w:tc>
        <w:tc>
          <w:tcPr>
            <w:tcW w:w="2165" w:type="dxa"/>
            <w:tcBorders>
              <w:bottom w:val="single" w:sz="18" w:space="0" w:color="auto"/>
            </w:tcBorders>
          </w:tcPr>
          <w:p w14:paraId="7DF37F21" w14:textId="73D75153" w:rsidR="00FB3B23" w:rsidRPr="00FB3B23" w:rsidRDefault="00FB3B23" w:rsidP="00FB3B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</w:p>
        </w:tc>
      </w:tr>
      <w:tr w:rsidR="008A28E2" w14:paraId="301D646A" w14:textId="0D58E3FC" w:rsidTr="003B60F2">
        <w:tc>
          <w:tcPr>
            <w:tcW w:w="49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AC1F5" w14:textId="15C88028" w:rsidR="008A28E2" w:rsidRDefault="008A28E2" w:rsidP="00FB3B2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Bukovszki</w:t>
            </w:r>
            <w:proofErr w:type="spellEnd"/>
            <w:r>
              <w:rPr>
                <w:rFonts w:ascii="Times New Roman" w:hAnsi="Times New Roman" w:cs="Times New Roman"/>
              </w:rPr>
              <w:t xml:space="preserve"> A. </w:t>
            </w:r>
            <w:proofErr w:type="spellStart"/>
            <w:r>
              <w:rPr>
                <w:rFonts w:ascii="Times New Roman" w:hAnsi="Times New Roman" w:cs="Times New Roman"/>
              </w:rPr>
              <w:t>észrevétele</w:t>
            </w:r>
            <w:r w:rsidR="00FB3B23"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20240402 ülésre</w:t>
            </w:r>
          </w:p>
        </w:tc>
        <w:tc>
          <w:tcPr>
            <w:tcW w:w="49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9EE1A" w14:textId="5962B7FD" w:rsidR="008A28E2" w:rsidRDefault="008A28E2" w:rsidP="004D6C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631">
              <w:rPr>
                <w:rFonts w:ascii="Times New Roman" w:hAnsi="Times New Roman" w:cs="Times New Roman"/>
                <w:b/>
              </w:rPr>
              <w:t>Kuti H. tájékoztatás</w:t>
            </w:r>
            <w:r>
              <w:rPr>
                <w:rFonts w:ascii="Times New Roman" w:hAnsi="Times New Roman" w:cs="Times New Roman"/>
                <w:b/>
              </w:rPr>
              <w:t xml:space="preserve"> 2024. április 2.</w:t>
            </w:r>
          </w:p>
          <w:p w14:paraId="53EFC31F" w14:textId="4EEE3AFD" w:rsidR="008A28E2" w:rsidRPr="009C2631" w:rsidRDefault="008A28E2" w:rsidP="004D6C3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C022EC" w14:textId="47E92EDC" w:rsidR="008A28E2" w:rsidRDefault="008A28E2" w:rsidP="004D6C3F">
            <w:pPr>
              <w:jc w:val="center"/>
              <w:rPr>
                <w:rFonts w:ascii="Times New Roman" w:hAnsi="Times New Roman" w:cs="Times New Roman"/>
              </w:rPr>
            </w:pPr>
            <w:r w:rsidRPr="008A28E2">
              <w:rPr>
                <w:rFonts w:ascii="Times New Roman" w:hAnsi="Times New Roman" w:cs="Times New Roman"/>
              </w:rPr>
              <w:t>Képviselő-testületi döntés és/vagy B.A. visszavonás</w:t>
            </w:r>
            <w:r w:rsidR="00FB3B23">
              <w:rPr>
                <w:rFonts w:ascii="Times New Roman" w:hAnsi="Times New Roman" w:cs="Times New Roman"/>
              </w:rPr>
              <w:t xml:space="preserve"> 2024.04.02</w:t>
            </w:r>
            <w:r w:rsidRPr="008A28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8E2">
              <w:rPr>
                <w:rFonts w:ascii="Times New Roman" w:hAnsi="Times New Roman" w:cs="Times New Roman"/>
              </w:rPr>
              <w:t>jkv</w:t>
            </w:r>
            <w:proofErr w:type="spellEnd"/>
            <w:r w:rsidRPr="008A28E2">
              <w:rPr>
                <w:rFonts w:ascii="Times New Roman" w:hAnsi="Times New Roman" w:cs="Times New Roman"/>
              </w:rPr>
              <w:t>-ben</w:t>
            </w:r>
          </w:p>
          <w:p w14:paraId="3C74C10D" w14:textId="3C039E66" w:rsidR="00FC6931" w:rsidRDefault="00FC6931" w:rsidP="004D6C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és/vagy</w:t>
            </w:r>
          </w:p>
          <w:p w14:paraId="523F4425" w14:textId="4DB42D94" w:rsidR="008A28E2" w:rsidRPr="008A28E2" w:rsidRDefault="008A28E2" w:rsidP="00FC6931">
            <w:pPr>
              <w:jc w:val="center"/>
              <w:rPr>
                <w:rFonts w:ascii="Times New Roman" w:hAnsi="Times New Roman" w:cs="Times New Roman"/>
                <w:i/>
                <w:highlight w:val="green"/>
              </w:rPr>
            </w:pPr>
            <w:r w:rsidRPr="00FC6931">
              <w:rPr>
                <w:rFonts w:ascii="Times New Roman" w:hAnsi="Times New Roman" w:cs="Times New Roman"/>
                <w:b/>
                <w:color w:val="FF0000"/>
              </w:rPr>
              <w:t xml:space="preserve">ÉKM </w:t>
            </w:r>
            <w:r w:rsidR="00FB3B23" w:rsidRPr="00FC6931">
              <w:rPr>
                <w:rFonts w:ascii="Times New Roman" w:hAnsi="Times New Roman" w:cs="Times New Roman"/>
                <w:b/>
                <w:color w:val="FF0000"/>
              </w:rPr>
              <w:t>2024.04.03</w:t>
            </w:r>
            <w:r w:rsidR="00FB3B23">
              <w:rPr>
                <w:rFonts w:ascii="Times New Roman" w:hAnsi="Times New Roman" w:cs="Times New Roman"/>
                <w:b/>
              </w:rPr>
              <w:t xml:space="preserve">. </w:t>
            </w:r>
            <w:r w:rsidRPr="008A28E2">
              <w:rPr>
                <w:rFonts w:ascii="Times New Roman" w:hAnsi="Times New Roman" w:cs="Times New Roman"/>
                <w:b/>
              </w:rPr>
              <w:t>EGYEZTETÉSEN ELHANGZOTT</w:t>
            </w:r>
            <w:r w:rsidR="00FC6931">
              <w:rPr>
                <w:rFonts w:ascii="Times New Roman" w:hAnsi="Times New Roman" w:cs="Times New Roman"/>
                <w:b/>
              </w:rPr>
              <w:t>AK</w:t>
            </w:r>
            <w:r w:rsidRPr="008A28E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B48132" w14:textId="25308A88" w:rsidR="008A28E2" w:rsidRPr="003B60F2" w:rsidRDefault="008A28E2" w:rsidP="004D6C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B60F2"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  <w:t>Bukovszki</w:t>
            </w:r>
            <w:proofErr w:type="spellEnd"/>
            <w:r w:rsidRPr="003B60F2"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  <w:t xml:space="preserve"> A. 2024. szeptember 3-án küldött listája</w:t>
            </w:r>
          </w:p>
        </w:tc>
        <w:tc>
          <w:tcPr>
            <w:tcW w:w="21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8BF805" w14:textId="77777777" w:rsidR="008A28E2" w:rsidRDefault="008A28E2" w:rsidP="004D6C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teendő</w:t>
            </w:r>
          </w:p>
          <w:p w14:paraId="262EE016" w14:textId="10841D25" w:rsidR="00364EE8" w:rsidRPr="009C2631" w:rsidRDefault="00364EE8" w:rsidP="004D6C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3B23">
              <w:rPr>
                <w:rFonts w:ascii="Times New Roman" w:hAnsi="Times New Roman" w:cs="Times New Roman"/>
              </w:rPr>
              <w:t>és/vagy előzmény és/vagy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3B23">
              <w:rPr>
                <w:rFonts w:ascii="Times New Roman" w:hAnsi="Times New Roman" w:cs="Times New Roman"/>
                <w:b/>
                <w:color w:val="0070C0"/>
              </w:rPr>
              <w:t>AUG. 28. KT ÜLÉSEN HOZOTT DÖNTÉS</w:t>
            </w:r>
          </w:p>
        </w:tc>
      </w:tr>
      <w:tr w:rsidR="008A28E2" w14:paraId="576210D6" w14:textId="6F5785E7" w:rsidTr="003B60F2">
        <w:tc>
          <w:tcPr>
            <w:tcW w:w="4918" w:type="dxa"/>
            <w:tcBorders>
              <w:top w:val="single" w:sz="18" w:space="0" w:color="auto"/>
            </w:tcBorders>
          </w:tcPr>
          <w:p w14:paraId="72A1FC6A" w14:textId="6AC7EF9C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 t</w:t>
            </w:r>
            <w:r w:rsidRPr="00856D16">
              <w:rPr>
                <w:rFonts w:ascii="Times New Roman" w:hAnsi="Times New Roman" w:cs="Times New Roman"/>
                <w:b/>
                <w:bCs/>
              </w:rPr>
              <w:t>ervezési terület bővítése</w:t>
            </w:r>
            <w:r w:rsidRPr="00856D16">
              <w:rPr>
                <w:rFonts w:ascii="Times New Roman" w:hAnsi="Times New Roman" w:cs="Times New Roman"/>
              </w:rPr>
              <w:t xml:space="preserve"> </w:t>
            </w:r>
            <w:r w:rsidRPr="0070798D">
              <w:rPr>
                <w:rFonts w:ascii="Times New Roman" w:hAnsi="Times New Roman" w:cs="Times New Roman"/>
                <w:b/>
              </w:rPr>
              <w:t>javasolt a magaspart belefoglalásával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856D16">
              <w:rPr>
                <w:rFonts w:ascii="Times New Roman" w:hAnsi="Times New Roman" w:cs="Times New Roman"/>
              </w:rPr>
              <w:t xml:space="preserve"> Balatonvilágos hatályos vízpart-rehabilitációs tanulmányterv</w:t>
            </w:r>
            <w:r>
              <w:rPr>
                <w:rFonts w:ascii="Times New Roman" w:hAnsi="Times New Roman" w:cs="Times New Roman"/>
              </w:rPr>
              <w:t>é</w:t>
            </w:r>
            <w:r w:rsidRPr="00856D16">
              <w:rPr>
                <w:rFonts w:ascii="Times New Roman" w:hAnsi="Times New Roman" w:cs="Times New Roman"/>
              </w:rPr>
              <w:t>ben ábrázolt keskeny parti területén kívül a löszfal és annak magasparti része legalább az első közterületig bevonandó a vízparti terület hatálya alá. A vasút és a parti út közötti beerdősödött terület beépítetlen</w:t>
            </w:r>
            <w:r>
              <w:rPr>
                <w:rFonts w:ascii="Times New Roman" w:hAnsi="Times New Roman" w:cs="Times New Roman"/>
              </w:rPr>
              <w:t>ül</w:t>
            </w:r>
            <w:r w:rsidRPr="00856D16">
              <w:rPr>
                <w:rFonts w:ascii="Times New Roman" w:hAnsi="Times New Roman" w:cs="Times New Roman"/>
              </w:rPr>
              <w:t xml:space="preserve"> tartásá</w:t>
            </w:r>
            <w:r>
              <w:rPr>
                <w:rFonts w:ascii="Times New Roman" w:hAnsi="Times New Roman" w:cs="Times New Roman"/>
              </w:rPr>
              <w:t>nak</w:t>
            </w:r>
            <w:r w:rsidRPr="00856D16">
              <w:rPr>
                <w:rFonts w:ascii="Times New Roman" w:hAnsi="Times New Roman" w:cs="Times New Roman"/>
              </w:rPr>
              <w:t xml:space="preserve"> jelentős szerepe van a </w:t>
            </w:r>
            <w:r>
              <w:rPr>
                <w:rFonts w:ascii="Times New Roman" w:hAnsi="Times New Roman" w:cs="Times New Roman"/>
              </w:rPr>
              <w:t xml:space="preserve">tájképvédelemben, </w:t>
            </w:r>
            <w:r w:rsidRPr="00856D16">
              <w:rPr>
                <w:rFonts w:ascii="Times New Roman" w:hAnsi="Times New Roman" w:cs="Times New Roman"/>
              </w:rPr>
              <w:t xml:space="preserve">zajvédelemben és a löszfal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56D16">
              <w:rPr>
                <w:rFonts w:ascii="Times New Roman" w:hAnsi="Times New Roman" w:cs="Times New Roman"/>
              </w:rPr>
              <w:t>mint felszínmozgás</w:t>
            </w:r>
            <w:r>
              <w:rPr>
                <w:rFonts w:ascii="Times New Roman" w:hAnsi="Times New Roman" w:cs="Times New Roman"/>
              </w:rPr>
              <w:t>ra</w:t>
            </w:r>
            <w:r w:rsidRPr="00856D16">
              <w:rPr>
                <w:rFonts w:ascii="Times New Roman" w:hAnsi="Times New Roman" w:cs="Times New Roman"/>
              </w:rPr>
              <w:t xml:space="preserve"> veszélyes terület</w:t>
            </w:r>
            <w:r>
              <w:rPr>
                <w:rFonts w:ascii="Times New Roman" w:hAnsi="Times New Roman" w:cs="Times New Roman"/>
              </w:rPr>
              <w:t xml:space="preserve"> – biztonságában</w:t>
            </w:r>
            <w:r w:rsidRPr="00856D1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856D16">
              <w:rPr>
                <w:rFonts w:ascii="Times New Roman" w:hAnsi="Times New Roman" w:cs="Times New Roman"/>
              </w:rPr>
              <w:t xml:space="preserve">nevezett védelmi szempontok </w:t>
            </w:r>
            <w:r>
              <w:rPr>
                <w:rFonts w:ascii="Times New Roman" w:hAnsi="Times New Roman" w:cs="Times New Roman"/>
              </w:rPr>
              <w:t xml:space="preserve">alapján </w:t>
            </w:r>
            <w:r w:rsidRPr="00856D16">
              <w:rPr>
                <w:rFonts w:ascii="Times New Roman" w:hAnsi="Times New Roman" w:cs="Times New Roman"/>
              </w:rPr>
              <w:t xml:space="preserve">cél </w:t>
            </w:r>
            <w:r>
              <w:rPr>
                <w:rFonts w:ascii="Times New Roman" w:hAnsi="Times New Roman" w:cs="Times New Roman"/>
              </w:rPr>
              <w:t>a löszfal j</w:t>
            </w:r>
            <w:r w:rsidRPr="00856D16">
              <w:rPr>
                <w:rFonts w:ascii="Times New Roman" w:hAnsi="Times New Roman" w:cs="Times New Roman"/>
              </w:rPr>
              <w:t>elenlegi állapotában való megőrzése.</w:t>
            </w:r>
          </w:p>
        </w:tc>
        <w:tc>
          <w:tcPr>
            <w:tcW w:w="4948" w:type="dxa"/>
            <w:tcBorders>
              <w:top w:val="single" w:sz="18" w:space="0" w:color="auto"/>
            </w:tcBorders>
          </w:tcPr>
          <w:p w14:paraId="4B5D5A67" w14:textId="67CD62B1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Indokolatlan. Nincs olyan szándék, miszerint beépítenék a vasúti területet, vasútbiztonsági okok miatt nem is lehetséges. A terv „Vízparti” terv – a hatály kiterjesztése (lásd diasor) </w:t>
            </w:r>
            <w:r w:rsidRPr="00082005">
              <w:rPr>
                <w:rFonts w:ascii="Times New Roman" w:hAnsi="Times New Roman" w:cs="Times New Roman"/>
                <w:b/>
              </w:rPr>
              <w:t>kivételes jelleggel</w:t>
            </w:r>
            <w:r>
              <w:rPr>
                <w:rFonts w:ascii="Times New Roman" w:hAnsi="Times New Roman" w:cs="Times New Roman"/>
              </w:rPr>
              <w:t xml:space="preserve"> lehetséges a vasúton, ill. TNM határon túlra méghozzá </w:t>
            </w:r>
            <w:r w:rsidRPr="00ED6753">
              <w:rPr>
                <w:rFonts w:ascii="Times New Roman" w:hAnsi="Times New Roman" w:cs="Times New Roman"/>
                <w:highlight w:val="yellow"/>
              </w:rPr>
              <w:t xml:space="preserve">a települések szélén található, a természetes jellegű beépítetlen területek megőrzésére szolgálhat </w:t>
            </w:r>
            <w:r w:rsidRPr="00ED6753">
              <w:rPr>
                <w:rFonts w:ascii="Times New Roman" w:hAnsi="Times New Roman" w:cs="Times New Roman"/>
                <w:highlight w:val="yellow"/>
              </w:rPr>
              <w:sym w:font="Wingdings" w:char="F0E0"/>
            </w:r>
            <w:r w:rsidRPr="00ED6753">
              <w:rPr>
                <w:rFonts w:ascii="Times New Roman" w:hAnsi="Times New Roman" w:cs="Times New Roman"/>
                <w:highlight w:val="yellow"/>
              </w:rPr>
              <w:t xml:space="preserve"> ezek a területek már a TNM-re épülő HÉSZ-ben sem természetes jellegű és nem beépítetlen területek, hanem üdülő- és lakó funkciókra kijelölt beépítésre szánt övezetek.</w:t>
            </w:r>
            <w:r>
              <w:rPr>
                <w:rFonts w:ascii="Times New Roman" w:hAnsi="Times New Roman" w:cs="Times New Roman"/>
              </w:rPr>
              <w:t xml:space="preserve"> (megjegyzem: Balatonakarattya és Balatonkenese sem tervezi)</w:t>
            </w:r>
          </w:p>
        </w:tc>
        <w:tc>
          <w:tcPr>
            <w:tcW w:w="4747" w:type="dxa"/>
            <w:tcBorders>
              <w:top w:val="single" w:sz="18" w:space="0" w:color="auto"/>
            </w:tcBorders>
            <w:shd w:val="clear" w:color="auto" w:fill="CAEDFB" w:themeFill="accent4" w:themeFillTint="33"/>
          </w:tcPr>
          <w:p w14:paraId="31ED9D20" w14:textId="77777777" w:rsidR="00FB3B23" w:rsidRDefault="00F364F3" w:rsidP="004D6C3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364F3">
              <w:rPr>
                <w:rFonts w:ascii="Times New Roman" w:eastAsia="Times New Roman" w:hAnsi="Times New Roman" w:cs="Times New Roman"/>
                <w:color w:val="000000"/>
              </w:rPr>
              <w:t>jkv</w:t>
            </w:r>
            <w:proofErr w:type="spellEnd"/>
            <w:r w:rsidRPr="00F364F3">
              <w:rPr>
                <w:rFonts w:ascii="Times New Roman" w:eastAsia="Times New Roman" w:hAnsi="Times New Roman" w:cs="Times New Roman"/>
                <w:color w:val="000000"/>
              </w:rPr>
              <w:t xml:space="preserve"> 16. oldal: </w:t>
            </w:r>
          </w:p>
          <w:p w14:paraId="2CDEAB52" w14:textId="77777777" w:rsidR="008A28E2" w:rsidRDefault="00F364F3" w:rsidP="004D6C3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364F3">
              <w:rPr>
                <w:rFonts w:ascii="Times New Roman" w:eastAsia="Times New Roman" w:hAnsi="Times New Roman" w:cs="Times New Roman"/>
                <w:color w:val="000000"/>
              </w:rPr>
              <w:t>kt</w:t>
            </w:r>
            <w:proofErr w:type="spellEnd"/>
            <w:r w:rsidRPr="00F364F3">
              <w:rPr>
                <w:rFonts w:ascii="Times New Roman" w:eastAsia="Times New Roman" w:hAnsi="Times New Roman" w:cs="Times New Roman"/>
                <w:color w:val="000000"/>
              </w:rPr>
              <w:t xml:space="preserve"> nem támogatta</w:t>
            </w:r>
          </w:p>
          <w:p w14:paraId="04844656" w14:textId="77777777" w:rsidR="00ED6753" w:rsidRDefault="00ED6753" w:rsidP="00ED6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jc w:val="both"/>
            </w:pPr>
            <w:r w:rsidRPr="008374CE">
              <w:t>azonban az egyeztetésen fel</w:t>
            </w:r>
            <w:r>
              <w:t>merült</w:t>
            </w:r>
            <w:r w:rsidRPr="008374CE">
              <w:t xml:space="preserve"> a kérdés: </w:t>
            </w:r>
          </w:p>
          <w:p w14:paraId="2D6356F7" w14:textId="77777777" w:rsidR="00ED6753" w:rsidRPr="008374CE" w:rsidRDefault="00ED6753" w:rsidP="00ED6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jc w:val="both"/>
            </w:pPr>
          </w:p>
          <w:p w14:paraId="570C1008" w14:textId="77777777" w:rsidR="00ED6753" w:rsidRDefault="00ED6753" w:rsidP="00ED6753">
            <w:pPr>
              <w:rPr>
                <w:b/>
              </w:rPr>
            </w:pPr>
            <w:r w:rsidRPr="004214ED">
              <w:rPr>
                <w:b/>
                <w:color w:val="FF0000"/>
              </w:rPr>
              <w:t>ÉKM 2024.04.03</w:t>
            </w:r>
            <w:r>
              <w:rPr>
                <w:b/>
              </w:rPr>
              <w:t xml:space="preserve">. </w:t>
            </w:r>
          </w:p>
          <w:p w14:paraId="755F4120" w14:textId="04CFD5A2" w:rsidR="00ED6753" w:rsidRDefault="00ED6753" w:rsidP="00ED67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</w:rPr>
              <w:t>BEÉPÍTETLEN területek megőrzése esetén javasolt és lefogadható a kiszélesítés, Balatonvilágoson nem beépítetlen terület van az út fölött, hanem üdülőterület</w:t>
            </w:r>
          </w:p>
          <w:p w14:paraId="3048B4F8" w14:textId="03B19AD6" w:rsidR="00ED6753" w:rsidRPr="00F364F3" w:rsidRDefault="00ED6753" w:rsidP="004D6C3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4" w:type="dxa"/>
            <w:tcBorders>
              <w:top w:val="single" w:sz="18" w:space="0" w:color="auto"/>
            </w:tcBorders>
          </w:tcPr>
          <w:p w14:paraId="6759CC5C" w14:textId="602616E2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 tervezési terület bővítése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javasolt a magaspart belefoglalásával.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Balatonvilágos hatályos vízpart-rehabilitációs tanulmánytervében ábrázolt keskeny parti területén kívül a löszfal és annak magasparti része legalább az első közterületig bevonandó a vízparti terület hatálya alá. A vasút és a parti út közötti beerdősödött terület beépítetlenül tartásának jelentős szerepe van a tájképvédelemben, zajvédelemben és a löszfal – mint felszínmozgásra veszélyes terület – biztonságában. A nevezett védelmi szempontok alapján cél a löszfal jelenlegi állapotában való megőrzése</w:t>
            </w:r>
          </w:p>
        </w:tc>
        <w:tc>
          <w:tcPr>
            <w:tcW w:w="2165" w:type="dxa"/>
            <w:tcBorders>
              <w:top w:val="single" w:sz="18" w:space="0" w:color="auto"/>
            </w:tcBorders>
          </w:tcPr>
          <w:p w14:paraId="0C14F2A7" w14:textId="2657E05B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NINCS </w:t>
            </w:r>
            <w:r w:rsidR="00FB3B23">
              <w:rPr>
                <w:rFonts w:ascii="Times New Roman" w:hAnsi="Times New Roman" w:cs="Times New Roman"/>
              </w:rPr>
              <w:t>TEENDŐ</w:t>
            </w:r>
          </w:p>
          <w:p w14:paraId="43DE12E0" w14:textId="77777777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0BB8EDED" w14:textId="39870699" w:rsidR="008A28E2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7CA2EE48" w14:textId="508C4C14" w:rsidTr="003B60F2">
        <w:tc>
          <w:tcPr>
            <w:tcW w:w="4918" w:type="dxa"/>
          </w:tcPr>
          <w:p w14:paraId="682CBF67" w14:textId="1AADA6B2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 tómederben megtartható feltöltéseket és a stégeket kérjük ábrázolni.</w:t>
            </w:r>
          </w:p>
        </w:tc>
        <w:tc>
          <w:tcPr>
            <w:tcW w:w="4948" w:type="dxa"/>
          </w:tcPr>
          <w:p w14:paraId="17B7AE35" w14:textId="2CF4EB4B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stég nem állandó, hanem engedély alapján elhelyezhető létesítmény, kormányrendeletben nem életszerű a feltüntetése (ha elbontják, legyen módosítva a kormányrendelet?)</w:t>
            </w:r>
          </w:p>
        </w:tc>
        <w:tc>
          <w:tcPr>
            <w:tcW w:w="4747" w:type="dxa"/>
          </w:tcPr>
          <w:p w14:paraId="225FD1BD" w14:textId="77777777" w:rsidR="00F364F3" w:rsidRDefault="00F364F3" w:rsidP="00F364F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Kuti Henriett Margit jegyzői referens:</w:t>
            </w:r>
            <w:r>
              <w:rPr>
                <w:rFonts w:cs="Times New Roman"/>
              </w:rPr>
              <w:t xml:space="preserve"> Mint elmondtam, azok a feltöltések kerültek be, és erről szól a koncepciója az egésznek, ahol állami vagy önkormányzati tulajdonhoz kapcsolódik, tehát maradó. Ami magántulajdonhoz, az nem kerül be. </w:t>
            </w:r>
          </w:p>
          <w:p w14:paraId="25305AA4" w14:textId="77777777" w:rsidR="00F364F3" w:rsidRDefault="00F364F3" w:rsidP="00F364F3">
            <w:pPr>
              <w:jc w:val="both"/>
              <w:rPr>
                <w:rFonts w:cs="Times New Roman"/>
              </w:rPr>
            </w:pPr>
          </w:p>
          <w:p w14:paraId="39C712FE" w14:textId="77777777" w:rsidR="00F364F3" w:rsidRDefault="00F364F3" w:rsidP="00F364F3">
            <w:pPr>
              <w:rPr>
                <w:rFonts w:cs="Times New Roman"/>
              </w:rPr>
            </w:pPr>
            <w:proofErr w:type="spellStart"/>
            <w:r w:rsidRPr="001E6841">
              <w:rPr>
                <w:rFonts w:cs="Times New Roman"/>
                <w:u w:val="single"/>
              </w:rPr>
              <w:t>Bukovszki</w:t>
            </w:r>
            <w:proofErr w:type="spellEnd"/>
            <w:r w:rsidRPr="001E6841">
              <w:rPr>
                <w:rFonts w:cs="Times New Roman"/>
                <w:u w:val="single"/>
              </w:rPr>
              <w:t xml:space="preserve"> András képviselő</w:t>
            </w:r>
            <w:r>
              <w:rPr>
                <w:rFonts w:cs="Times New Roman"/>
              </w:rPr>
              <w:t xml:space="preserve">: </w:t>
            </w:r>
            <w:r w:rsidRPr="00FC6931">
              <w:rPr>
                <w:rFonts w:cs="Times New Roman"/>
                <w:shd w:val="clear" w:color="auto" w:fill="CAEDFB" w:themeFill="accent4" w:themeFillTint="33"/>
              </w:rPr>
              <w:t>Akkor nem kérem. Visszavonom ezt a pontot.</w:t>
            </w:r>
          </w:p>
          <w:p w14:paraId="4779F385" w14:textId="77777777" w:rsidR="008A28E2" w:rsidRDefault="008A28E2" w:rsidP="004D6C3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12D5DCAC" w14:textId="705351E7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 tómederben megtartható/elbontandó feltöltéseket kérjük ábrázolni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782384FA" w14:textId="7825F3D1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NINCS </w:t>
            </w:r>
            <w:r w:rsidR="00FB3B23">
              <w:rPr>
                <w:rFonts w:ascii="Times New Roman" w:hAnsi="Times New Roman" w:cs="Times New Roman"/>
              </w:rPr>
              <w:t>TEENDŐ</w:t>
            </w:r>
          </w:p>
          <w:p w14:paraId="0BB77DD2" w14:textId="77777777" w:rsidR="008A28E2" w:rsidRDefault="00F364F3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314F70D6" w14:textId="0161E3AB" w:rsidR="00F364F3" w:rsidRDefault="00F364F3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692F3E0B" w14:textId="4FA885DA" w:rsidTr="003B60F2">
        <w:tc>
          <w:tcPr>
            <w:tcW w:w="4918" w:type="dxa"/>
          </w:tcPr>
          <w:p w14:paraId="119C47DB" w14:textId="1962A33B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 vasúti területen a meglévő átjárókat (közutak, gyalogátkelők) kérjük ábrázolni.</w:t>
            </w:r>
          </w:p>
        </w:tc>
        <w:tc>
          <w:tcPr>
            <w:tcW w:w="4948" w:type="dxa"/>
          </w:tcPr>
          <w:p w14:paraId="337D4E3D" w14:textId="05892ACD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5. pont</w:t>
            </w:r>
          </w:p>
        </w:tc>
        <w:tc>
          <w:tcPr>
            <w:tcW w:w="4747" w:type="dxa"/>
          </w:tcPr>
          <w:p w14:paraId="4559DFA8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7ECAE7CC" w14:textId="2C7FFEAC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0F23DA4F" w14:textId="317F61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53621430" w14:textId="6D7AC191" w:rsidTr="008A28E2">
        <w:tc>
          <w:tcPr>
            <w:tcW w:w="4918" w:type="dxa"/>
          </w:tcPr>
          <w:p w14:paraId="546C1B90" w14:textId="15F60711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Vasúti terület zöldterületi, ill. véderdei szabályozása. </w:t>
            </w:r>
            <w:r w:rsidRPr="00E14272">
              <w:rPr>
                <w:rFonts w:ascii="Times New Roman" w:hAnsi="Times New Roman" w:cs="Times New Roman"/>
              </w:rPr>
              <w:t>Az új Vízparti Terv a MÁV területét egységesen vasúti közleke</w:t>
            </w:r>
            <w:r>
              <w:rPr>
                <w:rFonts w:ascii="Times New Roman" w:hAnsi="Times New Roman" w:cs="Times New Roman"/>
              </w:rPr>
              <w:t>dé</w:t>
            </w:r>
            <w:r w:rsidRPr="00E14272">
              <w:rPr>
                <w:rFonts w:ascii="Times New Roman" w:hAnsi="Times New Roman" w:cs="Times New Roman"/>
              </w:rPr>
              <w:t>si területbe sorolja. Szükséges a HÉSZ szabályozását átvenni</w:t>
            </w:r>
            <w:r>
              <w:rPr>
                <w:rFonts w:ascii="Times New Roman" w:hAnsi="Times New Roman" w:cs="Times New Roman"/>
              </w:rPr>
              <w:t xml:space="preserve"> (erdő, zöldterület, zöldfelület más területfelhasználású területen)</w:t>
            </w:r>
            <w:r w:rsidRPr="00E14272">
              <w:rPr>
                <w:rFonts w:ascii="Times New Roman" w:hAnsi="Times New Roman" w:cs="Times New Roman"/>
              </w:rPr>
              <w:t>, mert é</w:t>
            </w:r>
            <w:r>
              <w:rPr>
                <w:rFonts w:ascii="Times New Roman" w:hAnsi="Times New Roman" w:cs="Times New Roman"/>
              </w:rPr>
              <w:t>le</w:t>
            </w:r>
            <w:r w:rsidRPr="00E14272">
              <w:rPr>
                <w:rFonts w:ascii="Times New Roman" w:hAnsi="Times New Roman" w:cs="Times New Roman"/>
              </w:rPr>
              <w:t xml:space="preserve">tvédelmi okokból nem megengedhető a </w:t>
            </w:r>
            <w:r w:rsidRPr="00432578">
              <w:rPr>
                <w:rFonts w:ascii="Times New Roman" w:hAnsi="Times New Roman" w:cs="Times New Roman"/>
                <w:highlight w:val="yellow"/>
              </w:rPr>
              <w:t>magasparton futó vasúti terület egy részének további beépítésre szánt területként történő kiszabályozása a támfalból</w:t>
            </w:r>
            <w:r w:rsidRPr="00E142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48" w:type="dxa"/>
          </w:tcPr>
          <w:p w14:paraId="026BC4CA" w14:textId="19ED99F2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Vasútbiztonsági (azaz életvédelmi) okok miatt a MÁV területén egyre kevésbé preferálják az erdősítés jellegű törekvéseket. </w:t>
            </w:r>
          </w:p>
          <w:p w14:paraId="0A7541EC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  <w:p w14:paraId="526A4EE9" w14:textId="64C4D7C9" w:rsidR="008A28E2" w:rsidRDefault="008A28E2" w:rsidP="004D6C3F">
            <w:pPr>
              <w:rPr>
                <w:rFonts w:ascii="Times New Roman" w:hAnsi="Times New Roman" w:cs="Times New Roman"/>
              </w:rPr>
            </w:pPr>
            <w:r w:rsidRPr="00413E80">
              <w:rPr>
                <w:rFonts w:ascii="Times New Roman" w:hAnsi="Times New Roman" w:cs="Times New Roman"/>
                <w:highlight w:val="yellow"/>
              </w:rPr>
              <w:t>hol lát ilyet?</w:t>
            </w:r>
          </w:p>
        </w:tc>
        <w:tc>
          <w:tcPr>
            <w:tcW w:w="4747" w:type="dxa"/>
          </w:tcPr>
          <w:p w14:paraId="7AA001B4" w14:textId="77777777" w:rsidR="00F364F3" w:rsidRDefault="00F364F3" w:rsidP="00F364F3">
            <w:pPr>
              <w:rPr>
                <w:rFonts w:cs="Times New Roman"/>
              </w:rPr>
            </w:pPr>
            <w:r w:rsidRPr="003F2D06">
              <w:rPr>
                <w:rFonts w:cs="Times New Roman"/>
                <w:u w:val="single"/>
              </w:rPr>
              <w:t>Kuti Henriett Margit jegyzői referens:</w:t>
            </w:r>
            <w:r>
              <w:rPr>
                <w:rFonts w:cs="Times New Roman"/>
              </w:rPr>
              <w:t xml:space="preserve"> Ez szerepel a módosító </w:t>
            </w:r>
            <w:proofErr w:type="gramStart"/>
            <w:r>
              <w:rPr>
                <w:rFonts w:cs="Times New Roman"/>
              </w:rPr>
              <w:t>javaslatban</w:t>
            </w:r>
            <w:proofErr w:type="gramEnd"/>
            <w:r>
              <w:rPr>
                <w:rFonts w:cs="Times New Roman"/>
              </w:rPr>
              <w:t xml:space="preserve"> mint kérdés: a 9. pontba beillesztettem.</w:t>
            </w:r>
          </w:p>
          <w:p w14:paraId="676E4B80" w14:textId="77777777" w:rsidR="00F364F3" w:rsidRDefault="00F364F3" w:rsidP="00F364F3">
            <w:pPr>
              <w:rPr>
                <w:rFonts w:cs="Times New Roman"/>
              </w:rPr>
            </w:pPr>
          </w:p>
          <w:p w14:paraId="0D536A1C" w14:textId="77777777" w:rsidR="00F364F3" w:rsidRDefault="00F364F3" w:rsidP="00FC6931">
            <w:pPr>
              <w:shd w:val="clear" w:color="auto" w:fill="CAEDFB" w:themeFill="accent4" w:themeFillTint="33"/>
              <w:rPr>
                <w:rFonts w:cs="Times New Roman"/>
              </w:rPr>
            </w:pPr>
            <w:proofErr w:type="spellStart"/>
            <w:r>
              <w:rPr>
                <w:rFonts w:cs="Times New Roman"/>
                <w:u w:val="single"/>
              </w:rPr>
              <w:t>Bukovszki</w:t>
            </w:r>
            <w:proofErr w:type="spellEnd"/>
            <w:r>
              <w:rPr>
                <w:rFonts w:cs="Times New Roman"/>
                <w:u w:val="single"/>
              </w:rPr>
              <w:t xml:space="preserve"> András képviselő:</w:t>
            </w:r>
            <w:r>
              <w:rPr>
                <w:rFonts w:cs="Times New Roman"/>
              </w:rPr>
              <w:t xml:space="preserve"> Jó akkor </w:t>
            </w:r>
            <w:r w:rsidRPr="003B60F2">
              <w:rPr>
                <w:rFonts w:cs="Times New Roman"/>
                <w:shd w:val="clear" w:color="auto" w:fill="CAEDFB" w:themeFill="accent4" w:themeFillTint="33"/>
              </w:rPr>
              <w:t>visszavonom</w:t>
            </w:r>
            <w:r>
              <w:rPr>
                <w:rFonts w:cs="Times New Roman"/>
              </w:rPr>
              <w:t>.</w:t>
            </w:r>
          </w:p>
          <w:p w14:paraId="48E7DAC6" w14:textId="77777777" w:rsidR="008A28E2" w:rsidRDefault="008A28E2" w:rsidP="00F364F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</w:tcPr>
          <w:p w14:paraId="21319D51" w14:textId="23E5FB56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Vasúti terület zöldterületi, ill. véderdei szabályozása.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Az új Vízparti Terv a MÁV területét egységesen vasúti közlekedési területbe sorolja. Szükséges a HÉSZ szabályozását átvenni (erdő, zöldterület, zöldfelület más területfelhasználású területen), mert életvédelmi okokból nem megengedhető </w:t>
            </w:r>
            <w:r w:rsidRPr="003B60F2">
              <w:rPr>
                <w:rFonts w:ascii="Times New Roman" w:eastAsia="Times New Roman" w:hAnsi="Times New Roman" w:cs="Times New Roman"/>
                <w:color w:val="000000"/>
                <w:shd w:val="clear" w:color="auto" w:fill="FFFF00"/>
              </w:rPr>
              <w:t>a magasparton futó vasúti terület egy részének további beépítésre szánt területként történő kiszabályozása a támfalból</w:t>
            </w:r>
          </w:p>
        </w:tc>
        <w:tc>
          <w:tcPr>
            <w:tcW w:w="2165" w:type="dxa"/>
          </w:tcPr>
          <w:p w14:paraId="20D49F3E" w14:textId="356D9A07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</w:t>
            </w:r>
            <w:r w:rsidR="00FB3B23">
              <w:rPr>
                <w:rFonts w:ascii="Times New Roman" w:hAnsi="Times New Roman" w:cs="Times New Roman"/>
              </w:rPr>
              <w:t xml:space="preserve"> TEENDŐ</w:t>
            </w:r>
          </w:p>
          <w:p w14:paraId="05B170B9" w14:textId="77777777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44872FBD" w14:textId="310B7D59" w:rsidR="00F364F3" w:rsidRDefault="00F364F3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OSZLOP </w:t>
            </w:r>
          </w:p>
          <w:p w14:paraId="066F237F" w14:textId="77777777" w:rsidR="003B60F2" w:rsidRDefault="003B60F2" w:rsidP="00F364F3">
            <w:pPr>
              <w:rPr>
                <w:rFonts w:ascii="Times New Roman" w:hAnsi="Times New Roman" w:cs="Times New Roman"/>
              </w:rPr>
            </w:pPr>
          </w:p>
          <w:p w14:paraId="70B177A1" w14:textId="77777777" w:rsidR="003B60F2" w:rsidRDefault="003B60F2" w:rsidP="00F364F3">
            <w:pPr>
              <w:rPr>
                <w:rFonts w:ascii="Times New Roman" w:hAnsi="Times New Roman" w:cs="Times New Roman"/>
              </w:rPr>
            </w:pPr>
          </w:p>
          <w:p w14:paraId="15E5B41D" w14:textId="77777777" w:rsidR="003B60F2" w:rsidRDefault="003B60F2" w:rsidP="00F364F3">
            <w:pPr>
              <w:rPr>
                <w:rFonts w:ascii="Times New Roman" w:hAnsi="Times New Roman" w:cs="Times New Roman"/>
              </w:rPr>
            </w:pPr>
          </w:p>
          <w:p w14:paraId="63475A0A" w14:textId="3D5235C6" w:rsidR="003B60F2" w:rsidRDefault="003B60F2" w:rsidP="00F364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ezt még mindig nem látom – </w:t>
            </w:r>
          </w:p>
          <w:p w14:paraId="435629E5" w14:textId="3BDD8C0A" w:rsidR="003B60F2" w:rsidRDefault="003B60F2" w:rsidP="003B60F2">
            <w:pPr>
              <w:rPr>
                <w:rFonts w:ascii="Times New Roman" w:hAnsi="Times New Roman" w:cs="Times New Roman"/>
              </w:rPr>
            </w:pPr>
            <w:r w:rsidRPr="00413E80">
              <w:rPr>
                <w:rFonts w:ascii="Times New Roman" w:hAnsi="Times New Roman" w:cs="Times New Roman"/>
                <w:highlight w:val="yellow"/>
              </w:rPr>
              <w:t>hol lát ilyet?</w:t>
            </w:r>
          </w:p>
          <w:p w14:paraId="1960D2B6" w14:textId="39B79E31" w:rsidR="008A28E2" w:rsidRDefault="008A28E2" w:rsidP="00F364F3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43A1FF8D" w14:textId="32804D7C" w:rsidTr="008A28E2">
        <w:tc>
          <w:tcPr>
            <w:tcW w:w="4918" w:type="dxa"/>
          </w:tcPr>
          <w:p w14:paraId="72DC0145" w14:textId="5B91FE1F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 magaspartról a parti úthoz levezető gyalogos lejárókat szükséges a HÉSZ alapján ábrázolni.</w:t>
            </w:r>
            <w:r>
              <w:rPr>
                <w:rFonts w:ascii="Times New Roman" w:hAnsi="Times New Roman" w:cs="Times New Roman"/>
              </w:rPr>
              <w:t xml:space="preserve"> (HÉSZ-ben fekete pontozott nyomvonalak - összesen 13db lejáró) </w:t>
            </w:r>
          </w:p>
          <w:p w14:paraId="7D29A73A" w14:textId="77777777" w:rsidR="008A28E2" w:rsidRPr="00E2483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 w:rsidRPr="00B348EE">
              <w:rPr>
                <w:rFonts w:ascii="Times New Roman" w:hAnsi="Times New Roman" w:cs="Times New Roman"/>
                <w:bCs/>
              </w:rPr>
              <w:t xml:space="preserve">1db </w:t>
            </w:r>
            <w:r>
              <w:rPr>
                <w:rFonts w:ascii="Times New Roman" w:hAnsi="Times New Roman" w:cs="Times New Roman"/>
              </w:rPr>
              <w:t xml:space="preserve">lejáró </w:t>
            </w:r>
            <w:r w:rsidRPr="00B348EE">
              <w:rPr>
                <w:rFonts w:ascii="Times New Roman" w:hAnsi="Times New Roman" w:cs="Times New Roman"/>
                <w:bCs/>
              </w:rPr>
              <w:t xml:space="preserve">a </w:t>
            </w:r>
            <w:r w:rsidRPr="00E24832">
              <w:rPr>
                <w:rFonts w:ascii="Times New Roman" w:hAnsi="Times New Roman" w:cs="Times New Roman"/>
              </w:rPr>
              <w:t>1179 hrsz-ú telken</w:t>
            </w:r>
          </w:p>
          <w:p w14:paraId="42016351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348EE">
              <w:rPr>
                <w:rFonts w:ascii="Times New Roman" w:hAnsi="Times New Roman" w:cs="Times New Roman"/>
                <w:bCs/>
              </w:rPr>
              <w:t xml:space="preserve">1 db </w:t>
            </w:r>
            <w:r>
              <w:rPr>
                <w:rFonts w:ascii="Times New Roman" w:hAnsi="Times New Roman" w:cs="Times New Roman"/>
              </w:rPr>
              <w:t xml:space="preserve">lejáró </w:t>
            </w:r>
            <w:r w:rsidRPr="00B348EE">
              <w:rPr>
                <w:rFonts w:ascii="Times New Roman" w:hAnsi="Times New Roman" w:cs="Times New Roman"/>
                <w:bCs/>
              </w:rPr>
              <w:t>a 1245</w:t>
            </w:r>
            <w:r>
              <w:rPr>
                <w:rFonts w:ascii="Times New Roman" w:hAnsi="Times New Roman" w:cs="Times New Roman"/>
                <w:bCs/>
              </w:rPr>
              <w:t xml:space="preserve"> - </w:t>
            </w:r>
            <w:r w:rsidRPr="00B348EE">
              <w:rPr>
                <w:rFonts w:ascii="Times New Roman" w:hAnsi="Times New Roman" w:cs="Times New Roman"/>
                <w:bCs/>
              </w:rPr>
              <w:t>1244/1 hrsz-ú telkeken</w:t>
            </w:r>
            <w:r>
              <w:rPr>
                <w:rFonts w:ascii="Times New Roman" w:hAnsi="Times New Roman" w:cs="Times New Roman"/>
                <w:bCs/>
              </w:rPr>
              <w:t xml:space="preserve"> át</w:t>
            </w:r>
          </w:p>
          <w:p w14:paraId="4A4BEF05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B748C0">
              <w:rPr>
                <w:rFonts w:ascii="Times New Roman" w:hAnsi="Times New Roman" w:cs="Times New Roman"/>
                <w:bCs/>
              </w:rPr>
              <w:t xml:space="preserve">1 db </w:t>
            </w:r>
            <w:r>
              <w:rPr>
                <w:rFonts w:ascii="Times New Roman" w:hAnsi="Times New Roman" w:cs="Times New Roman"/>
              </w:rPr>
              <w:t xml:space="preserve">lejáró </w:t>
            </w:r>
            <w:r w:rsidRPr="00B748C0">
              <w:rPr>
                <w:rFonts w:ascii="Times New Roman" w:hAnsi="Times New Roman" w:cs="Times New Roman"/>
                <w:bCs/>
              </w:rPr>
              <w:t>a 124</w:t>
            </w:r>
            <w:r>
              <w:rPr>
                <w:rFonts w:ascii="Times New Roman" w:hAnsi="Times New Roman" w:cs="Times New Roman"/>
                <w:bCs/>
              </w:rPr>
              <w:t>5-</w:t>
            </w:r>
            <w:r w:rsidRPr="00B748C0">
              <w:rPr>
                <w:rFonts w:ascii="Times New Roman" w:hAnsi="Times New Roman" w:cs="Times New Roman"/>
                <w:bCs/>
              </w:rPr>
              <w:t>124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B748C0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B748C0">
              <w:rPr>
                <w:rFonts w:ascii="Times New Roman" w:hAnsi="Times New Roman" w:cs="Times New Roman"/>
                <w:bCs/>
              </w:rPr>
              <w:t xml:space="preserve"> hrsz-ú telkeken</w:t>
            </w:r>
            <w:r>
              <w:rPr>
                <w:rFonts w:ascii="Times New Roman" w:hAnsi="Times New Roman" w:cs="Times New Roman"/>
                <w:bCs/>
              </w:rPr>
              <w:t xml:space="preserve"> át</w:t>
            </w:r>
          </w:p>
          <w:p w14:paraId="5E1D6F6D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 w:rsidRPr="00B748C0">
              <w:rPr>
                <w:rFonts w:ascii="Times New Roman" w:hAnsi="Times New Roman" w:cs="Times New Roman"/>
                <w:bCs/>
              </w:rPr>
              <w:t xml:space="preserve">1db </w:t>
            </w:r>
            <w:r>
              <w:rPr>
                <w:rFonts w:ascii="Times New Roman" w:hAnsi="Times New Roman" w:cs="Times New Roman"/>
              </w:rPr>
              <w:t xml:space="preserve">lejáró </w:t>
            </w:r>
            <w:r w:rsidRPr="00B748C0">
              <w:rPr>
                <w:rFonts w:ascii="Times New Roman" w:hAnsi="Times New Roman" w:cs="Times New Roman"/>
                <w:bCs/>
              </w:rPr>
              <w:t xml:space="preserve">a </w:t>
            </w:r>
            <w:r w:rsidRPr="00E2483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446</w:t>
            </w:r>
            <w:r w:rsidRPr="00E24832">
              <w:rPr>
                <w:rFonts w:ascii="Times New Roman" w:hAnsi="Times New Roman" w:cs="Times New Roman"/>
              </w:rPr>
              <w:t xml:space="preserve"> hrsz-ú telken</w:t>
            </w:r>
            <w:r>
              <w:rPr>
                <w:rFonts w:ascii="Times New Roman" w:hAnsi="Times New Roman" w:cs="Times New Roman"/>
              </w:rPr>
              <w:t xml:space="preserve"> át (Csalogány utcánál)</w:t>
            </w:r>
          </w:p>
          <w:p w14:paraId="2AF24F11" w14:textId="4834DB38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 w:rsidRPr="00B748C0">
              <w:rPr>
                <w:rFonts w:ascii="Times New Roman" w:hAnsi="Times New Roman" w:cs="Times New Roman"/>
                <w:bCs/>
              </w:rPr>
              <w:lastRenderedPageBreak/>
              <w:t xml:space="preserve">1db </w:t>
            </w:r>
            <w:r>
              <w:rPr>
                <w:rFonts w:ascii="Times New Roman" w:hAnsi="Times New Roman" w:cs="Times New Roman"/>
              </w:rPr>
              <w:t xml:space="preserve">lejáró </w:t>
            </w:r>
            <w:r w:rsidRPr="00B748C0">
              <w:rPr>
                <w:rFonts w:ascii="Times New Roman" w:hAnsi="Times New Roman" w:cs="Times New Roman"/>
                <w:bCs/>
              </w:rPr>
              <w:t xml:space="preserve">a </w:t>
            </w:r>
            <w:r w:rsidRPr="00E2483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446</w:t>
            </w:r>
            <w:r w:rsidRPr="00E24832">
              <w:rPr>
                <w:rFonts w:ascii="Times New Roman" w:hAnsi="Times New Roman" w:cs="Times New Roman"/>
              </w:rPr>
              <w:t xml:space="preserve"> hrsz-ú telken</w:t>
            </w:r>
            <w:r>
              <w:rPr>
                <w:rFonts w:ascii="Times New Roman" w:hAnsi="Times New Roman" w:cs="Times New Roman"/>
              </w:rPr>
              <w:t xml:space="preserve"> át (Tanács utcánál)</w:t>
            </w:r>
          </w:p>
        </w:tc>
        <w:tc>
          <w:tcPr>
            <w:tcW w:w="4948" w:type="dxa"/>
          </w:tcPr>
          <w:p w14:paraId="7DC92C1C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  <w:p w14:paraId="2CD006CF" w14:textId="6C5FAB3A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feltesszük a kérdést, bár a szabályozás a parti gyalogutakat tartalmazza közvetlen Balaton part eléréshez {lásd 8. § (10) bekezdés}, a vasúti területen nyomvonalakat nem, csupán a </w:t>
            </w:r>
            <w:proofErr w:type="spellStart"/>
            <w:r>
              <w:rPr>
                <w:rFonts w:ascii="Times New Roman" w:hAnsi="Times New Roman" w:cs="Times New Roman"/>
              </w:rPr>
              <w:t>szintbeni</w:t>
            </w:r>
            <w:proofErr w:type="spellEnd"/>
            <w:r>
              <w:rPr>
                <w:rFonts w:ascii="Times New Roman" w:hAnsi="Times New Roman" w:cs="Times New Roman"/>
              </w:rPr>
              <w:t xml:space="preserve"> kereszteződéseket</w:t>
            </w:r>
          </w:p>
        </w:tc>
        <w:tc>
          <w:tcPr>
            <w:tcW w:w="4747" w:type="dxa"/>
          </w:tcPr>
          <w:p w14:paraId="05BADA55" w14:textId="77777777" w:rsidR="00F364F3" w:rsidRDefault="00F364F3" w:rsidP="00F364F3">
            <w:pPr>
              <w:jc w:val="both"/>
              <w:rPr>
                <w:b/>
              </w:rPr>
            </w:pPr>
          </w:p>
          <w:p w14:paraId="5365A5CE" w14:textId="77777777" w:rsidR="00F364F3" w:rsidRDefault="00F364F3" w:rsidP="00F364F3">
            <w:pPr>
              <w:jc w:val="both"/>
            </w:pPr>
          </w:p>
          <w:p w14:paraId="7D96BFDA" w14:textId="77777777" w:rsidR="00F364F3" w:rsidRDefault="00F364F3" w:rsidP="00F364F3">
            <w:pPr>
              <w:jc w:val="both"/>
              <w:rPr>
                <w:b/>
              </w:rPr>
            </w:pPr>
            <w:proofErr w:type="spellStart"/>
            <w:r>
              <w:rPr>
                <w:u w:val="single"/>
              </w:rPr>
              <w:t>Bukovszki</w:t>
            </w:r>
            <w:proofErr w:type="spellEnd"/>
            <w:r>
              <w:rPr>
                <w:u w:val="single"/>
              </w:rPr>
              <w:t xml:space="preserve"> András képviselő:</w:t>
            </w:r>
            <w:r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Visszavonom</w:t>
            </w:r>
            <w:r>
              <w:t xml:space="preserve"> </w:t>
            </w:r>
            <w:r w:rsidRPr="00FC6931">
              <w:rPr>
                <w:shd w:val="clear" w:color="auto" w:fill="CAEDFB" w:themeFill="accent4" w:themeFillTint="33"/>
              </w:rPr>
              <w:t>észrevételemet</w:t>
            </w:r>
            <w:r>
              <w:t>.</w:t>
            </w:r>
          </w:p>
          <w:p w14:paraId="5859DD9E" w14:textId="77777777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</w:tcPr>
          <w:p w14:paraId="5F0A7E87" w14:textId="01C0B12E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 magaspartról a parti úthoz levezető gyalogos lejárókat szükséges a HÉSZ alapján ábrázolni.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(HÉSZ-ben fekete pontozott nyomvonalak - összesen 13db lejáró - ezek közül a tervről lemaradt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: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8B0BD3F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</w:tcPr>
          <w:p w14:paraId="341B6DA3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1B49D3B1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7F295ED1" w14:textId="7A4B0018" w:rsidR="008A28E2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281CE84D" w14:textId="712770C8" w:rsidTr="003B60F2">
        <w:tc>
          <w:tcPr>
            <w:tcW w:w="4918" w:type="dxa"/>
          </w:tcPr>
          <w:p w14:paraId="31AA3EEC" w14:textId="6C67F9E2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db lejáró a 297/1 -297/2 hrsz-ú telkeken át</w:t>
            </w:r>
          </w:p>
          <w:p w14:paraId="6B3CAFA2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db lejáró a 292/14-292/17 hrsz-ú telkeken át (Rózsa utcánál)</w:t>
            </w:r>
          </w:p>
          <w:p w14:paraId="122ADA22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db lejáró a 291-292/14-292/3 hrsz-ú telkeken át (Hunyadi utcánál)</w:t>
            </w:r>
          </w:p>
          <w:p w14:paraId="38D5A196" w14:textId="550F1EA3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db lejáró a 291-292/14-292/15-16 hrsz-ú telkeken át (Deák Ferenc utcánál)</w:t>
            </w:r>
          </w:p>
        </w:tc>
        <w:tc>
          <w:tcPr>
            <w:tcW w:w="4948" w:type="dxa"/>
          </w:tcPr>
          <w:p w14:paraId="4A055F9D" w14:textId="77777777" w:rsidR="008A28E2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képezi a vízparti terv részét</w:t>
            </w:r>
          </w:p>
          <w:p w14:paraId="5877A2D4" w14:textId="12C28C0F" w:rsidR="008A28E2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képezte a TNM részét sem</w:t>
            </w:r>
          </w:p>
          <w:p w14:paraId="76A4B767" w14:textId="4896B3AC" w:rsidR="008A28E2" w:rsidRPr="001F0BBF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Ngkr</w:t>
            </w:r>
            <w:proofErr w:type="spellEnd"/>
            <w:r>
              <w:rPr>
                <w:rFonts w:ascii="Times New Roman" w:hAnsi="Times New Roman" w:cs="Times New Roman"/>
              </w:rPr>
              <w:t>. hatálya alá tartozik</w:t>
            </w:r>
          </w:p>
        </w:tc>
        <w:tc>
          <w:tcPr>
            <w:tcW w:w="4747" w:type="dxa"/>
          </w:tcPr>
          <w:p w14:paraId="68A014E6" w14:textId="77777777" w:rsidR="00F364F3" w:rsidRDefault="00F364F3" w:rsidP="00F364F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Kuti Henriett Margit jegyzői referens:</w:t>
            </w:r>
            <w:r>
              <w:rPr>
                <w:rFonts w:cs="Times New Roman"/>
              </w:rPr>
              <w:t xml:space="preserve"> A Club Aligában a lejárók soha nem is képezte a TNM részét. Ráadásul </w:t>
            </w:r>
            <w:proofErr w:type="spellStart"/>
            <w:r>
              <w:rPr>
                <w:rFonts w:cs="Times New Roman"/>
              </w:rPr>
              <w:t>Ngkr</w:t>
            </w:r>
            <w:proofErr w:type="spellEnd"/>
            <w:r>
              <w:rPr>
                <w:rFonts w:cs="Times New Roman"/>
              </w:rPr>
              <w:t xml:space="preserve"> hatálya alá tartozik, erre mondtam, hogy az egyik kormányrendelet a másik kormányrendelettel nem fog ellentétes rendelkezéseket tartalmazni.</w:t>
            </w:r>
          </w:p>
          <w:p w14:paraId="604EA6B3" w14:textId="77777777" w:rsidR="00F364F3" w:rsidRDefault="00F364F3" w:rsidP="00F364F3">
            <w:pPr>
              <w:rPr>
                <w:rFonts w:cs="Times New Roman"/>
              </w:rPr>
            </w:pPr>
          </w:p>
          <w:p w14:paraId="445E177D" w14:textId="77777777" w:rsidR="00F364F3" w:rsidRDefault="00F364F3" w:rsidP="00F364F3">
            <w:pPr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  <w:u w:val="single"/>
              </w:rPr>
              <w:t>Bukovszki</w:t>
            </w:r>
            <w:proofErr w:type="spellEnd"/>
            <w:r>
              <w:rPr>
                <w:rFonts w:cs="Times New Roman"/>
                <w:u w:val="single"/>
              </w:rPr>
              <w:t xml:space="preserve"> András képviselő:</w:t>
            </w:r>
            <w:r>
              <w:rPr>
                <w:rFonts w:cs="Times New Roman"/>
              </w:rPr>
              <w:t xml:space="preserve"> A kiemelő kormányrendeletet én nagyon bízom benne, hogy hamarosan hatályon kívül helyezik és népszavazás lesz június 9-e után és biztos vagyok benne, hogy Balaton parti településen ez nem alkalmazható.</w:t>
            </w:r>
          </w:p>
          <w:p w14:paraId="68B7F6EA" w14:textId="77777777" w:rsidR="00F364F3" w:rsidRDefault="00F364F3" w:rsidP="00F364F3">
            <w:pPr>
              <w:jc w:val="both"/>
              <w:rPr>
                <w:rFonts w:cs="Times New Roman"/>
              </w:rPr>
            </w:pPr>
          </w:p>
          <w:p w14:paraId="74886D69" w14:textId="77777777" w:rsidR="00F364F3" w:rsidRDefault="00F364F3" w:rsidP="00F364F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Kuti Henriett Margit jegyzői referens:</w:t>
            </w:r>
            <w:r>
              <w:rPr>
                <w:rFonts w:cs="Times New Roman"/>
              </w:rPr>
              <w:t xml:space="preserve"> Amikor egy önkormányzat nevében előkészítünk egy anyagot, akkor a meglévő jogi szabályozás alapján kell dolgozunk és azokkal kell összhangban lennie annak, amit leteszünk. Különben jogszabálysértő volna, amit teszünk. Olyat, amivel azt mutatnánk, mintha nem ismernénk a jogszabályokat nem lehet előterjeszteni. Az 5-ösnél ezért egy vonallal kettéválasztottam, ami az </w:t>
            </w:r>
            <w:proofErr w:type="spellStart"/>
            <w:r>
              <w:rPr>
                <w:rFonts w:cs="Times New Roman"/>
              </w:rPr>
              <w:t>Nkgr</w:t>
            </w:r>
            <w:proofErr w:type="spellEnd"/>
            <w:r>
              <w:rPr>
                <w:rFonts w:cs="Times New Roman"/>
              </w:rPr>
              <w:t>. hatály alá tartozik, az külön van. A többit meg feltesszük kérdésként. Ugyan nekem nem passzol a 8. § (10) bekezdéssel, de majd meglátjuk.</w:t>
            </w:r>
          </w:p>
          <w:p w14:paraId="30DA3F65" w14:textId="77777777" w:rsidR="00F364F3" w:rsidRDefault="00F364F3" w:rsidP="00F364F3">
            <w:pPr>
              <w:rPr>
                <w:rFonts w:cs="Times New Roman"/>
              </w:rPr>
            </w:pPr>
          </w:p>
          <w:p w14:paraId="39DF6F8D" w14:textId="77777777" w:rsidR="00F364F3" w:rsidRDefault="00F364F3" w:rsidP="00F364F3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  <w:u w:val="single"/>
              </w:rPr>
              <w:t>Bukovszki</w:t>
            </w:r>
            <w:proofErr w:type="spellEnd"/>
            <w:r>
              <w:rPr>
                <w:rFonts w:cs="Times New Roman"/>
                <w:u w:val="single"/>
              </w:rPr>
              <w:t xml:space="preserve"> András képviselő:</w:t>
            </w:r>
            <w:r>
              <w:rPr>
                <w:rFonts w:cs="Times New Roman"/>
              </w:rPr>
              <w:t xml:space="preserve"> Az eleje benne van, visszavonom. A többiről szavazzunk, 8 db lejáró.</w:t>
            </w:r>
          </w:p>
          <w:p w14:paraId="4BC74692" w14:textId="77777777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A63F9B" w14:textId="36EB1A6B" w:rsidR="00F364F3" w:rsidRDefault="00F364F3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B60F2">
              <w:rPr>
                <w:rFonts w:ascii="Times New Roman" w:eastAsia="Times New Roman" w:hAnsi="Times New Roman" w:cs="Times New Roman"/>
                <w:color w:val="000000"/>
                <w:shd w:val="clear" w:color="auto" w:fill="CAEDFB" w:themeFill="accent4" w:themeFillTint="33"/>
              </w:rPr>
              <w:t>KT NEM TÁMOGATTA</w:t>
            </w: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30A4FB8D" w14:textId="0A97E12D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db lejáró a 297/1 -297/2 hrsz-ú telkeken át</w:t>
            </w:r>
          </w:p>
          <w:p w14:paraId="44532963" w14:textId="77777777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db lejáró a 292/14-292/17 hrsz-ú telkeken át (Rózsa utcánál)</w:t>
            </w:r>
          </w:p>
          <w:p w14:paraId="45679AA6" w14:textId="77777777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db lejáró a 291-292/14-292/3 hrsz-ú telkeken át (Hunyadi utcánál)</w:t>
            </w:r>
          </w:p>
          <w:p w14:paraId="32A4AA6C" w14:textId="77777777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db lejáró a 291-292/14-292/15-16 hrsz-ú telkeken át (Deák Ferenc utcánál)</w:t>
            </w:r>
          </w:p>
          <w:p w14:paraId="09CEC4B9" w14:textId="722ABC16" w:rsidR="008A28E2" w:rsidRDefault="008A28E2" w:rsidP="004D6C3F">
            <w:pPr>
              <w:pStyle w:val="Listaszerbekezds"/>
              <w:numPr>
                <w:ilvl w:val="0"/>
                <w:numId w:val="4"/>
              </w:numPr>
              <w:ind w:left="148" w:hanging="5"/>
              <w:rPr>
                <w:rFonts w:ascii="Times New Roman" w:hAnsi="Times New Roman" w:cs="Times New Roman"/>
              </w:rPr>
            </w:pPr>
            <w:r w:rsidRPr="00364EE8">
              <w:rPr>
                <w:rFonts w:ascii="Times New Roman" w:eastAsia="Times New Roman" w:hAnsi="Times New Roman" w:cs="Times New Roman"/>
                <w:highlight w:val="lightGray"/>
              </w:rPr>
              <w:t>A 1446 hrsz-ú telken át (Csalogány utcánál) lejáró szerepel a terven, de az kilóg a tervezési területből. Ez is indokolná a tervezési terület kiterjesztését a magasparti területekre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4903DA6B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33DF0C3F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111EA86A" w14:textId="0EE58A68" w:rsidR="008A28E2" w:rsidRDefault="00935308" w:rsidP="00935308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24D95292" w14:textId="602F9271" w:rsidTr="00904BA6">
        <w:tc>
          <w:tcPr>
            <w:tcW w:w="4918" w:type="dxa"/>
          </w:tcPr>
          <w:p w14:paraId="78088B71" w14:textId="08E58372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81324">
              <w:rPr>
                <w:rFonts w:ascii="Times New Roman" w:hAnsi="Times New Roman" w:cs="Times New Roman"/>
                <w:b/>
                <w:bCs/>
              </w:rPr>
              <w:t>Zrínyi út 1190 hrsz. önk. tulajdonú telekből zöldterület kiszabályozása</w:t>
            </w:r>
            <w:r w:rsidRPr="00781324">
              <w:rPr>
                <w:rFonts w:ascii="Times New Roman" w:hAnsi="Times New Roman" w:cs="Times New Roman"/>
              </w:rPr>
              <w:t xml:space="preserve"> javasolt a Balaton megközelítésére, fürdőzésre felhasználható hely jelöléssel</w:t>
            </w:r>
            <w:proofErr w:type="gramStart"/>
            <w:r w:rsidRPr="007813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…</w:t>
            </w:r>
            <w:r w:rsidRPr="00781324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4948" w:type="dxa"/>
          </w:tcPr>
          <w:p w14:paraId="6C059C8F" w14:textId="77777777" w:rsidR="008A28E2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ilyen önkormányzati tulajdon</w:t>
            </w:r>
          </w:p>
          <w:p w14:paraId="7ADA541A" w14:textId="553137C9" w:rsidR="008A28E2" w:rsidRPr="001F0BBF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1190 hrsz nem a Zrínyi utcában van</w:t>
            </w:r>
          </w:p>
        </w:tc>
        <w:tc>
          <w:tcPr>
            <w:tcW w:w="4747" w:type="dxa"/>
            <w:shd w:val="clear" w:color="auto" w:fill="CAEDFB" w:themeFill="accent4" w:themeFillTint="33"/>
          </w:tcPr>
          <w:p w14:paraId="4BEABF33" w14:textId="35445448" w:rsidR="008A28E2" w:rsidRDefault="00570E45" w:rsidP="00FB3B23">
            <w:pPr>
              <w:pStyle w:val="Listaszerbekezd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visszavonva</w:t>
            </w: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0E0CD535" w14:textId="27E3095B" w:rsidR="008A28E2" w:rsidRDefault="008A28E2" w:rsidP="00FB3B23">
            <w:pPr>
              <w:pStyle w:val="Listaszerbekezds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1C11F223" w14:textId="5C5D9AE9" w:rsidR="008A28E2" w:rsidRDefault="008A28E2" w:rsidP="00FB3B23">
            <w:pPr>
              <w:pStyle w:val="Listaszerbekezds"/>
              <w:rPr>
                <w:rFonts w:ascii="Times New Roman" w:hAnsi="Times New Roman" w:cs="Times New Roman"/>
              </w:rPr>
            </w:pPr>
          </w:p>
        </w:tc>
      </w:tr>
      <w:tr w:rsidR="008A28E2" w14:paraId="3B3DE748" w14:textId="7782F091" w:rsidTr="003B60F2">
        <w:tc>
          <w:tcPr>
            <w:tcW w:w="4918" w:type="dxa"/>
          </w:tcPr>
          <w:p w14:paraId="40417EE2" w14:textId="0D700A6C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81324">
              <w:rPr>
                <w:rFonts w:ascii="Times New Roman" w:hAnsi="Times New Roman" w:cs="Times New Roman"/>
                <w:b/>
                <w:bCs/>
              </w:rPr>
              <w:t>Parti</w:t>
            </w:r>
            <w:r w:rsidRPr="00A837F8">
              <w:rPr>
                <w:rFonts w:ascii="Times New Roman" w:hAnsi="Times New Roman" w:cs="Times New Roman"/>
                <w:b/>
                <w:bCs/>
              </w:rPr>
              <w:t xml:space="preserve"> zöldterület visszajelölése a hatályos TNM és HÉSZ szerint az 1216 hrsz-ú és az 122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837F8">
              <w:rPr>
                <w:rFonts w:ascii="Times New Roman" w:hAnsi="Times New Roman" w:cs="Times New Roman"/>
                <w:b/>
                <w:bCs/>
              </w:rPr>
              <w:t>/13 hrsz-ú telek között parti sétánnyal és fürdőzésre felha</w:t>
            </w:r>
            <w:r>
              <w:rPr>
                <w:rFonts w:ascii="Times New Roman" w:hAnsi="Times New Roman" w:cs="Times New Roman"/>
                <w:b/>
                <w:bCs/>
              </w:rPr>
              <w:t>sz</w:t>
            </w:r>
            <w:r w:rsidRPr="00A837F8">
              <w:rPr>
                <w:rFonts w:ascii="Times New Roman" w:hAnsi="Times New Roman" w:cs="Times New Roman"/>
                <w:b/>
                <w:bCs/>
              </w:rPr>
              <w:t>nálható partszakasszal</w:t>
            </w:r>
            <w:r w:rsidRPr="00A837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48" w:type="dxa"/>
          </w:tcPr>
          <w:p w14:paraId="2BAD87C2" w14:textId="0A6CD27D" w:rsidR="008A28E2" w:rsidRPr="001F0BBF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benne van az előterjesztésben, Polgármesteri javaslat</w:t>
            </w:r>
          </w:p>
        </w:tc>
        <w:tc>
          <w:tcPr>
            <w:tcW w:w="4747" w:type="dxa"/>
          </w:tcPr>
          <w:p w14:paraId="6900B465" w14:textId="77777777" w:rsidR="008A28E2" w:rsidRDefault="008A28E2" w:rsidP="00F364F3">
            <w:pPr>
              <w:pStyle w:val="Listaszerbekezds"/>
              <w:ind w:left="148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6FD2F767" w14:textId="07B5EAE3" w:rsidR="008A28E2" w:rsidRDefault="008A28E2" w:rsidP="004D6C3F">
            <w:pPr>
              <w:pStyle w:val="Listaszerbekezds"/>
              <w:numPr>
                <w:ilvl w:val="0"/>
                <w:numId w:val="4"/>
              </w:numPr>
              <w:ind w:left="148"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Parti zöldterület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megközelítésére a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hatályos TNM és </w:t>
            </w:r>
            <w:r w:rsidRPr="00570E45">
              <w:rPr>
                <w:rFonts w:ascii="Times New Roman" w:eastAsia="Times New Roman" w:hAnsi="Times New Roman" w:cs="Times New Roman"/>
                <w:b/>
                <w:color w:val="000000"/>
              </w:rPr>
              <w:t>HÉSZ szerint az 121</w:t>
            </w:r>
            <w:r w:rsidRPr="00570E45">
              <w:rPr>
                <w:rFonts w:ascii="Times New Roman" w:eastAsia="Times New Roman" w:hAnsi="Times New Roman" w:cs="Times New Roman"/>
                <w:b/>
              </w:rPr>
              <w:t>9</w:t>
            </w:r>
            <w:r w:rsidRPr="00570E4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hrsz-ú és az 1222/13 hrsz-ú telekre </w:t>
            </w:r>
            <w:r w:rsidRPr="00364EE8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 xml:space="preserve">a közhasználat elől el nem zárható jelölés és gyalogút jelölés visszavezetése. A 1222/13 hrsz távlati zöldterület helyett zöldterületbe sorolása. </w:t>
            </w:r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A déli rész feltöltendő, az északi már szárazulat, amit nem szükséges kisajátítani, csak a köz előtt megnyitni. Kiszabályozott a két magántelek (1220/4, 1222/2 hrsz.) sok </w:t>
            </w:r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lastRenderedPageBreak/>
              <w:t xml:space="preserve">tulajdonossal, szolgalmi joggal. A lejárást a partra további két telek biztosítja (1219, 1222/13 hrsz.), amelyet a TNM és a HÉSZ alapján szintén zöldterületbe szükséges sorolni. Távlati </w:t>
            </w:r>
            <w:proofErr w:type="spellStart"/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zöldterületkénti</w:t>
            </w:r>
            <w:proofErr w:type="spellEnd"/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szabályozása visszalépés, nem fogadható el, mert 20 éve zöldterületként van szabályozva! Védelmi szint csökkenést jelent és a tulajdonosok telkének értéknövekedést, míg az önkormányzatnak vagyoni jogvesztést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7553F24B" w14:textId="18E3F1B8" w:rsidR="008A28E2" w:rsidRDefault="00904BA6" w:rsidP="00FB3B23">
            <w:pPr>
              <w:pStyle w:val="Listaszerbekezd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jeleztük a </w:t>
            </w:r>
            <w:r w:rsidRPr="00904BA6">
              <w:rPr>
                <w:rFonts w:ascii="Times New Roman" w:hAnsi="Times New Roman" w:cs="Times New Roman"/>
                <w:color w:val="FF0000"/>
              </w:rPr>
              <w:t>hibát, kértük a javítását</w:t>
            </w:r>
          </w:p>
        </w:tc>
      </w:tr>
      <w:tr w:rsidR="008A28E2" w14:paraId="361B5AA8" w14:textId="30831EC2" w:rsidTr="00A10309">
        <w:tc>
          <w:tcPr>
            <w:tcW w:w="4918" w:type="dxa"/>
          </w:tcPr>
          <w:p w14:paraId="5C109936" w14:textId="7B4C4C1A" w:rsidR="008A28E2" w:rsidRPr="007F5E8A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F5E8A">
              <w:rPr>
                <w:rFonts w:ascii="Times New Roman" w:hAnsi="Times New Roman" w:cs="Times New Roman"/>
                <w:b/>
                <w:bCs/>
              </w:rPr>
              <w:t>1321 hrsz. csatorna telkén lejáró megvalósítása a Balatonhoz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7F5E8A">
              <w:rPr>
                <w:rFonts w:ascii="Times New Roman" w:hAnsi="Times New Roman" w:cs="Times New Roman"/>
                <w:b/>
                <w:bCs/>
              </w:rPr>
              <w:t>Feltöltés jelzése</w:t>
            </w:r>
            <w:r>
              <w:rPr>
                <w:rFonts w:ascii="Times New Roman" w:hAnsi="Times New Roman" w:cs="Times New Roman"/>
              </w:rPr>
              <w:t xml:space="preserve"> a szabályozási partvonal új vonalvezetésével és közösségi stég ábrázolása közhasználattal. </w:t>
            </w:r>
          </w:p>
          <w:p w14:paraId="00FB9CB1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41E1C0EE" w14:textId="228E97D4" w:rsidR="008A28E2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 méter széles 55 m2 területnagyságú csatorna, mely a csapadékvíz elvezetés TOP pályázatában is csatorna </w:t>
            </w:r>
          </w:p>
          <w:p w14:paraId="4FB6E27B" w14:textId="0CB35516" w:rsidR="008A28E2" w:rsidRPr="001F0BBF" w:rsidRDefault="008A28E2" w:rsidP="004D6C3F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itt nincs stég</w:t>
            </w:r>
          </w:p>
        </w:tc>
        <w:tc>
          <w:tcPr>
            <w:tcW w:w="4747" w:type="dxa"/>
            <w:shd w:val="clear" w:color="auto" w:fill="auto"/>
          </w:tcPr>
          <w:p w14:paraId="72CA8B27" w14:textId="77777777" w:rsidR="00A10309" w:rsidRDefault="00A10309" w:rsidP="00A10309">
            <w:pPr>
              <w:jc w:val="both"/>
              <w:rPr>
                <w:b/>
                <w:color w:val="FF0000"/>
              </w:rPr>
            </w:pPr>
            <w:r w:rsidRPr="00904BA6">
              <w:rPr>
                <w:b/>
                <w:color w:val="FF0000"/>
              </w:rPr>
              <w:t>ÉKM 2024.04.03</w:t>
            </w:r>
          </w:p>
          <w:p w14:paraId="6B58B0DF" w14:textId="5F49502D" w:rsidR="00A10309" w:rsidRPr="00A10309" w:rsidRDefault="00A10309" w:rsidP="00A10309">
            <w:pPr>
              <w:jc w:val="both"/>
              <w:rPr>
                <w:b/>
              </w:rPr>
            </w:pPr>
            <w:r w:rsidRPr="00A10309">
              <w:rPr>
                <w:b/>
              </w:rPr>
              <w:t xml:space="preserve">Nem vezethető át, </w:t>
            </w:r>
          </w:p>
          <w:p w14:paraId="6021DC30" w14:textId="44864902" w:rsidR="008A28E2" w:rsidRPr="00A10309" w:rsidRDefault="00A10309" w:rsidP="00A10309">
            <w:pPr>
              <w:pStyle w:val="Listaszerbekezds"/>
              <w:ind w:left="0"/>
              <w:rPr>
                <w:b/>
              </w:rPr>
            </w:pPr>
            <w:r w:rsidRPr="00A10309">
              <w:rPr>
                <w:b/>
              </w:rPr>
              <w:t>elsődleges a vízgazdálkodási közfeladat.</w:t>
            </w: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013A1B60" w14:textId="5B156DCB" w:rsidR="008A28E2" w:rsidRDefault="008A28E2" w:rsidP="00FB3B23">
            <w:pPr>
              <w:pStyle w:val="Listaszerbekezds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313FC787" w14:textId="0B6A1F29" w:rsidR="008A28E2" w:rsidRDefault="008A28E2" w:rsidP="00FB3B23">
            <w:pPr>
              <w:pStyle w:val="Listaszerbekezds"/>
              <w:rPr>
                <w:rFonts w:ascii="Times New Roman" w:hAnsi="Times New Roman" w:cs="Times New Roman"/>
              </w:rPr>
            </w:pPr>
          </w:p>
        </w:tc>
      </w:tr>
      <w:tr w:rsidR="008A28E2" w14:paraId="2E2115F8" w14:textId="76D651B8" w:rsidTr="008A28E2">
        <w:tc>
          <w:tcPr>
            <w:tcW w:w="4918" w:type="dxa"/>
          </w:tcPr>
          <w:p w14:paraId="6B82D0DA" w14:textId="4764C4FB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E04A87">
              <w:rPr>
                <w:rFonts w:ascii="Times New Roman" w:hAnsi="Times New Roman" w:cs="Times New Roman"/>
                <w:b/>
                <w:bCs/>
                <w:noProof/>
              </w:rPr>
              <w:t>Ponty utcai szabadstrand</w:t>
            </w:r>
            <w:r w:rsidRPr="00E04A87">
              <w:rPr>
                <w:rFonts w:ascii="Times New Roman" w:hAnsi="Times New Roman" w:cs="Times New Roman"/>
                <w:noProof/>
              </w:rPr>
              <w:t xml:space="preserve">nál </w:t>
            </w:r>
          </w:p>
          <w:p w14:paraId="1493393A" w14:textId="77777777" w:rsidR="008A28E2" w:rsidRDefault="008A28E2" w:rsidP="003B60F2">
            <w:pPr>
              <w:pStyle w:val="Listaszerbekezds"/>
              <w:numPr>
                <w:ilvl w:val="0"/>
                <w:numId w:val="9"/>
              </w:numPr>
              <w:ind w:left="171" w:firstLine="0"/>
              <w:jc w:val="both"/>
              <w:rPr>
                <w:rFonts w:ascii="Times New Roman" w:hAnsi="Times New Roman" w:cs="Times New Roman"/>
              </w:rPr>
            </w:pPr>
            <w:r w:rsidRPr="00E04A87">
              <w:rPr>
                <w:rFonts w:ascii="Times New Roman" w:hAnsi="Times New Roman" w:cs="Times New Roman"/>
                <w:noProof/>
              </w:rPr>
              <w:t>a szabályozási partvonalat kérjük a parttól távolabb meghúzni a szárazföld alapján. A telekhatár itt nem egyezik meg a szárazulattal, ezért szükséges a p</w:t>
            </w:r>
            <w:r>
              <w:rPr>
                <w:rFonts w:ascii="Times New Roman" w:hAnsi="Times New Roman" w:cs="Times New Roman"/>
                <w:noProof/>
              </w:rPr>
              <w:t>a</w:t>
            </w:r>
            <w:r w:rsidRPr="00E04A87">
              <w:rPr>
                <w:rFonts w:ascii="Times New Roman" w:hAnsi="Times New Roman" w:cs="Times New Roman"/>
                <w:noProof/>
              </w:rPr>
              <w:t xml:space="preserve">rtvonalat a szárazulati feltöltéshez igazítani. </w:t>
            </w:r>
          </w:p>
          <w:p w14:paraId="6F072DA0" w14:textId="77777777" w:rsidR="008A28E2" w:rsidRDefault="008A28E2" w:rsidP="003B60F2">
            <w:pPr>
              <w:pStyle w:val="Listaszerbekezds"/>
              <w:numPr>
                <w:ilvl w:val="0"/>
                <w:numId w:val="9"/>
              </w:numPr>
              <w:ind w:left="171" w:firstLine="0"/>
              <w:jc w:val="both"/>
              <w:rPr>
                <w:rFonts w:ascii="Times New Roman" w:hAnsi="Times New Roman" w:cs="Times New Roman"/>
              </w:rPr>
            </w:pPr>
            <w:r w:rsidRPr="00E04A87">
              <w:rPr>
                <w:rFonts w:ascii="Times New Roman" w:hAnsi="Times New Roman" w:cs="Times New Roman"/>
                <w:noProof/>
              </w:rPr>
              <w:t xml:space="preserve">A különleges strandbesorolást kérjük </w:t>
            </w:r>
            <w:r>
              <w:rPr>
                <w:rFonts w:ascii="Times New Roman" w:hAnsi="Times New Roman" w:cs="Times New Roman"/>
                <w:noProof/>
              </w:rPr>
              <w:t xml:space="preserve">közhasználatú </w:t>
            </w:r>
            <w:r w:rsidRPr="00E04A87">
              <w:rPr>
                <w:rFonts w:ascii="Times New Roman" w:hAnsi="Times New Roman" w:cs="Times New Roman"/>
                <w:noProof/>
              </w:rPr>
              <w:t>zöldterületbe sorolni</w:t>
            </w:r>
            <w:r>
              <w:rPr>
                <w:rFonts w:ascii="Times New Roman" w:hAnsi="Times New Roman" w:cs="Times New Roman"/>
                <w:noProof/>
              </w:rPr>
              <w:t xml:space="preserve"> parti sétánnyal</w:t>
            </w:r>
            <w:r w:rsidRPr="00E04A87">
              <w:rPr>
                <w:rFonts w:ascii="Times New Roman" w:hAnsi="Times New Roman" w:cs="Times New Roman"/>
                <w:noProof/>
              </w:rPr>
              <w:t>, mivel a terület szabadst</w:t>
            </w:r>
            <w:r>
              <w:rPr>
                <w:rFonts w:ascii="Times New Roman" w:hAnsi="Times New Roman" w:cs="Times New Roman"/>
                <w:noProof/>
              </w:rPr>
              <w:t>rand</w:t>
            </w:r>
            <w:r w:rsidRPr="00E04A87">
              <w:rPr>
                <w:rFonts w:ascii="Times New Roman" w:hAnsi="Times New Roman" w:cs="Times New Roman"/>
                <w:noProof/>
              </w:rPr>
              <w:t>ként működik.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  <w:p w14:paraId="7C71164C" w14:textId="359CF0B1" w:rsidR="008A28E2" w:rsidRDefault="008A28E2" w:rsidP="003B60F2">
            <w:pPr>
              <w:pStyle w:val="Listaszerbekezds"/>
              <w:numPr>
                <w:ilvl w:val="0"/>
                <w:numId w:val="9"/>
              </w:numPr>
              <w:ind w:left="171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A strand déli részénél is kérjük a fürdőzésre felhasználható partszakaszt is jelölni. Jelenleg is két stégen lehet a vízhez jutni.</w:t>
            </w:r>
          </w:p>
        </w:tc>
        <w:tc>
          <w:tcPr>
            <w:tcW w:w="4948" w:type="dxa"/>
          </w:tcPr>
          <w:p w14:paraId="7D6ED2A4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  <w:p w14:paraId="1F93D16C" w14:textId="67CEAF83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</w:t>
            </w:r>
          </w:p>
          <w:p w14:paraId="04D5D436" w14:textId="566DEC00" w:rsidR="008A28E2" w:rsidRDefault="008A28E2" w:rsidP="004D6C3F">
            <w:pPr>
              <w:rPr>
                <w:rFonts w:ascii="Times New Roman" w:hAnsi="Times New Roman" w:cs="Times New Roman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átvéve</w:t>
            </w:r>
          </w:p>
          <w:p w14:paraId="5B58D236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  <w:p w14:paraId="4F041B5D" w14:textId="77777777" w:rsidR="003B60F2" w:rsidRDefault="003B60F2" w:rsidP="004D6C3F">
            <w:pPr>
              <w:rPr>
                <w:rFonts w:ascii="Times New Roman" w:hAnsi="Times New Roman" w:cs="Times New Roman"/>
              </w:rPr>
            </w:pPr>
          </w:p>
          <w:p w14:paraId="6B9AA68F" w14:textId="77777777" w:rsidR="003B60F2" w:rsidRDefault="003B60F2" w:rsidP="004D6C3F">
            <w:pPr>
              <w:rPr>
                <w:rFonts w:ascii="Times New Roman" w:hAnsi="Times New Roman" w:cs="Times New Roman"/>
              </w:rPr>
            </w:pPr>
          </w:p>
          <w:p w14:paraId="26F4ABBE" w14:textId="77777777" w:rsidR="003B60F2" w:rsidRDefault="003B60F2" w:rsidP="004D6C3F">
            <w:pPr>
              <w:rPr>
                <w:rFonts w:ascii="Times New Roman" w:hAnsi="Times New Roman" w:cs="Times New Roman"/>
              </w:rPr>
            </w:pPr>
          </w:p>
          <w:p w14:paraId="378296F6" w14:textId="71E5A0C9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indokolatlan mivel a saját lehetőségeit szűkíti vele az önkormányzat</w:t>
            </w:r>
          </w:p>
          <w:p w14:paraId="136D722A" w14:textId="77777777" w:rsidR="003B60F2" w:rsidRDefault="003B60F2" w:rsidP="004D6C3F">
            <w:pPr>
              <w:rPr>
                <w:rFonts w:ascii="Times New Roman" w:hAnsi="Times New Roman" w:cs="Times New Roman"/>
              </w:rPr>
            </w:pPr>
          </w:p>
          <w:p w14:paraId="68C17C70" w14:textId="77777777" w:rsidR="003B60F2" w:rsidRDefault="003B60F2" w:rsidP="004D6C3F">
            <w:pPr>
              <w:rPr>
                <w:rFonts w:ascii="Times New Roman" w:hAnsi="Times New Roman" w:cs="Times New Roman"/>
              </w:rPr>
            </w:pPr>
          </w:p>
          <w:p w14:paraId="32FE5DC3" w14:textId="329C5849" w:rsidR="008A28E2" w:rsidRPr="001F0BBF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III. évek óta nincs másik stég, nem lehet ott strandolni</w:t>
            </w:r>
          </w:p>
          <w:p w14:paraId="19716449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1E8A30D5" w14:textId="77777777" w:rsidR="00364EE8" w:rsidRDefault="00364EE8" w:rsidP="00FB3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</w:rPr>
            </w:pPr>
            <w:r w:rsidRPr="00904BA6">
              <w:rPr>
                <w:b/>
                <w:color w:val="FF0000"/>
              </w:rPr>
              <w:t>ÉKM 2024.04.03.</w:t>
            </w:r>
          </w:p>
          <w:p w14:paraId="08DDD226" w14:textId="08AAE119" w:rsidR="008A28E2" w:rsidRPr="00364EE8" w:rsidRDefault="00364EE8" w:rsidP="00FB3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64EE8">
              <w:rPr>
                <w:b/>
              </w:rPr>
              <w:t xml:space="preserve">Nem vezethető át – nádasok miatt természetvédelmi érdeket sért a javaslat. </w:t>
            </w:r>
            <w:r w:rsidRPr="00364EE8">
              <w:rPr>
                <w:b/>
                <w:bCs/>
                <w:color w:val="800000"/>
              </w:rPr>
              <w:t>Felhívták a figyelmet a nádasok rendszeres karbantartására!</w:t>
            </w:r>
          </w:p>
        </w:tc>
        <w:tc>
          <w:tcPr>
            <w:tcW w:w="4984" w:type="dxa"/>
          </w:tcPr>
          <w:p w14:paraId="4C854BCF" w14:textId="0E08F64E" w:rsidR="008A28E2" w:rsidRDefault="008A28E2" w:rsidP="004D6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Ponty utcai szabadstrandnál </w:t>
            </w:r>
          </w:p>
          <w:p w14:paraId="30BA223C" w14:textId="77777777" w:rsidR="008A28E2" w:rsidRDefault="008A28E2" w:rsidP="004D6C3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szabályozási partvonalat kérjük a parttól távolabb meghúzni a valós szárazulat alapján. A telekhatár itt nem egyezik meg a szárazulattal, ezért szükséges a partvonalat a szárazulati feltöltéshez igazítani.</w:t>
            </w:r>
          </w:p>
          <w:p w14:paraId="798A2D76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</w:tcPr>
          <w:p w14:paraId="0F3651AD" w14:textId="77777777" w:rsidR="00364EE8" w:rsidRPr="00364EE8" w:rsidRDefault="00364EE8" w:rsidP="00364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  <w:color w:val="FF0000"/>
              </w:rPr>
            </w:pPr>
            <w:r w:rsidRPr="00364EE8">
              <w:rPr>
                <w:b/>
                <w:color w:val="FF0000"/>
              </w:rPr>
              <w:t>ÉKM 2024.04.03.</w:t>
            </w:r>
          </w:p>
          <w:p w14:paraId="1709EB38" w14:textId="31E820BB" w:rsidR="008A28E2" w:rsidRPr="00364EE8" w:rsidRDefault="00364EE8" w:rsidP="00364EE8">
            <w:pPr>
              <w:rPr>
                <w:rFonts w:ascii="Times New Roman" w:hAnsi="Times New Roman" w:cs="Times New Roman"/>
                <w:color w:val="FF0000"/>
              </w:rPr>
            </w:pPr>
            <w:r w:rsidRPr="00364EE8">
              <w:rPr>
                <w:b/>
                <w:color w:val="FF0000"/>
              </w:rPr>
              <w:t xml:space="preserve">Nem vezethető át – nádasok miatt természetvédelmi érdeket sért a javaslat. </w:t>
            </w:r>
            <w:r w:rsidRPr="00364EE8">
              <w:rPr>
                <w:b/>
                <w:bCs/>
                <w:color w:val="FF0000"/>
              </w:rPr>
              <w:t>Felhívták a figyelmet a nádasok rendszeres karbantartására</w:t>
            </w:r>
          </w:p>
        </w:tc>
      </w:tr>
      <w:tr w:rsidR="008A28E2" w14:paraId="29CC90CA" w14:textId="7291820E" w:rsidTr="008A28E2">
        <w:tc>
          <w:tcPr>
            <w:tcW w:w="4918" w:type="dxa"/>
          </w:tcPr>
          <w:p w14:paraId="0D8C0494" w14:textId="3680306C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53EA">
              <w:rPr>
                <w:rFonts w:ascii="Times New Roman" w:hAnsi="Times New Roman" w:cs="Times New Roman"/>
                <w:b/>
                <w:bCs/>
              </w:rPr>
              <w:t>Valós feltöltés kiszabályozása</w:t>
            </w:r>
            <w:r>
              <w:rPr>
                <w:rFonts w:ascii="Times New Roman" w:hAnsi="Times New Roman" w:cs="Times New Roman"/>
              </w:rPr>
              <w:t xml:space="preserve">. Az 1362, 1363/1, 1364/1, 1365, 1371 hrsz-ú telkek és az 1387 hrsz-ú telek előtt meglévő feltöltés van. Kérjük a TNM szerint, mint megtartandó feltöltést kiszabályozni és zöldterületbe sorolni. A tómederből kiszabályozásra kerülő terület csak az önkormányzati vagy állami kézbe kerülhet (283/2002. </w:t>
            </w:r>
            <w:proofErr w:type="spellStart"/>
            <w:r>
              <w:rPr>
                <w:rFonts w:ascii="Times New Roman" w:hAnsi="Times New Roman" w:cs="Times New Roman"/>
              </w:rPr>
              <w:t>kr</w:t>
            </w:r>
            <w:proofErr w:type="spellEnd"/>
            <w:r>
              <w:rPr>
                <w:rFonts w:ascii="Times New Roman" w:hAnsi="Times New Roman" w:cs="Times New Roman"/>
              </w:rPr>
              <w:t>). A szabályozási partvonalat a feltöltés szélén szükséges meghúzni.</w:t>
            </w:r>
          </w:p>
          <w:p w14:paraId="5AD31AEA" w14:textId="591C21F5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0920E2C3" w14:textId="5F7B3644" w:rsidR="008A28E2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jelenleg sem </w:t>
            </w:r>
            <w:proofErr w:type="gramStart"/>
            <w:r>
              <w:rPr>
                <w:rFonts w:ascii="Times New Roman" w:hAnsi="Times New Roman" w:cs="Times New Roman"/>
              </w:rPr>
              <w:t>maradó feltöltésként</w:t>
            </w:r>
            <w:proofErr w:type="gramEnd"/>
            <w:r>
              <w:rPr>
                <w:rFonts w:ascii="Times New Roman" w:hAnsi="Times New Roman" w:cs="Times New Roman"/>
              </w:rPr>
              <w:t xml:space="preserve"> hanem </w:t>
            </w:r>
            <w:r w:rsidRPr="001F0BBF">
              <w:rPr>
                <w:rFonts w:ascii="Times New Roman" w:hAnsi="Times New Roman" w:cs="Times New Roman"/>
                <w:color w:val="FF0000"/>
              </w:rPr>
              <w:t xml:space="preserve">BONTANDÓ </w:t>
            </w:r>
            <w:r>
              <w:rPr>
                <w:rFonts w:ascii="Times New Roman" w:hAnsi="Times New Roman" w:cs="Times New Roman"/>
              </w:rPr>
              <w:t>feltöltésként szerepel a TNM rendeletben!</w:t>
            </w:r>
          </w:p>
          <w:p w14:paraId="2FEDCE0E" w14:textId="4FD34E31" w:rsidR="008A28E2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diasorban is szerepel a feltöltések jelölésének alapja: ott szerepel, ahol állami vagy önkormányzati tulajdonhoz csatlakozik</w:t>
            </w:r>
          </w:p>
          <w:p w14:paraId="6FBC671C" w14:textId="14DDC59E" w:rsidR="008A28E2" w:rsidRPr="001F0BBF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egyedül az 1364/1 hrsz önkormányzati – itt marad, ez szerepel is</w:t>
            </w:r>
          </w:p>
        </w:tc>
        <w:tc>
          <w:tcPr>
            <w:tcW w:w="4747" w:type="dxa"/>
          </w:tcPr>
          <w:p w14:paraId="5BDBCF7B" w14:textId="77777777" w:rsidR="008A28E2" w:rsidRPr="00FB3B23" w:rsidRDefault="00364EE8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B3B23">
              <w:rPr>
                <w:rFonts w:ascii="Times New Roman" w:eastAsia="Times New Roman" w:hAnsi="Times New Roman" w:cs="Times New Roman"/>
                <w:color w:val="000000"/>
              </w:rPr>
              <w:t>jkv</w:t>
            </w:r>
            <w:proofErr w:type="spellEnd"/>
            <w:r w:rsidRPr="00FB3B23">
              <w:rPr>
                <w:rFonts w:ascii="Times New Roman" w:eastAsia="Times New Roman" w:hAnsi="Times New Roman" w:cs="Times New Roman"/>
                <w:color w:val="000000"/>
              </w:rPr>
              <w:t>. 20. oldal</w:t>
            </w:r>
          </w:p>
          <w:p w14:paraId="1AB39740" w14:textId="77777777" w:rsidR="00364EE8" w:rsidRPr="003F0920" w:rsidRDefault="00364EE8" w:rsidP="00364EE8">
            <w:pPr>
              <w:jc w:val="both"/>
            </w:pPr>
            <w:proofErr w:type="spellStart"/>
            <w:r>
              <w:rPr>
                <w:u w:val="single"/>
              </w:rPr>
              <w:t>Bukovszki</w:t>
            </w:r>
            <w:proofErr w:type="spellEnd"/>
            <w:r>
              <w:rPr>
                <w:u w:val="single"/>
              </w:rPr>
              <w:t xml:space="preserve"> András képviselő:</w:t>
            </w:r>
            <w:r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Visszavonom</w:t>
            </w:r>
            <w:r>
              <w:t xml:space="preserve"> a 10, 11, 12 és 13. pontban megfogalmazott észrevételeimet. </w:t>
            </w:r>
          </w:p>
          <w:p w14:paraId="76BE257F" w14:textId="77777777" w:rsidR="00364EE8" w:rsidRDefault="00364EE8" w:rsidP="00364EE8">
            <w:pPr>
              <w:jc w:val="both"/>
              <w:rPr>
                <w:u w:val="single"/>
              </w:rPr>
            </w:pPr>
          </w:p>
          <w:p w14:paraId="21891077" w14:textId="77777777" w:rsidR="00FB3B23" w:rsidRDefault="00FB3B23" w:rsidP="00364EE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előtte 16. oldalon</w:t>
            </w:r>
          </w:p>
          <w:p w14:paraId="7281BF05" w14:textId="77777777" w:rsidR="00FB3B23" w:rsidRDefault="00FB3B23" w:rsidP="00FB3B2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u w:val="single"/>
              </w:rPr>
              <w:t>Kuti Henriett Margit jegyzői referens:</w:t>
            </w:r>
            <w:r>
              <w:rPr>
                <w:rFonts w:cs="Times New Roman"/>
              </w:rPr>
              <w:t xml:space="preserve"> Mint elmondtam, azok a feltöltések kerültek be, és erről szól a koncepciója az egésznek, ahol állami vagy önkormányzati tulajdonhoz kapcsolódik, tehát maradó. Ami magántulajdonhoz, az nem kerül be. </w:t>
            </w:r>
          </w:p>
          <w:p w14:paraId="22495EDA" w14:textId="77777777" w:rsidR="00FB3B23" w:rsidRPr="003F0920" w:rsidRDefault="00FB3B23" w:rsidP="00364EE8">
            <w:pPr>
              <w:jc w:val="both"/>
              <w:rPr>
                <w:u w:val="single"/>
              </w:rPr>
            </w:pPr>
          </w:p>
          <w:p w14:paraId="162E755B" w14:textId="0CBD791C" w:rsidR="00364EE8" w:rsidRDefault="00364EE8" w:rsidP="00FB3B23">
            <w:pPr>
              <w:pStyle w:val="Listaszerbekezds"/>
              <w:ind w:left="45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</w:tcPr>
          <w:p w14:paraId="06E11C72" w14:textId="40D3BE0B" w:rsidR="008A28E2" w:rsidRDefault="008A28E2" w:rsidP="00570E45">
            <w:pPr>
              <w:pStyle w:val="Listaszerbekezds"/>
              <w:numPr>
                <w:ilvl w:val="0"/>
                <w:numId w:val="2"/>
              </w:numPr>
              <w:ind w:left="16" w:hanging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Valós feltöltés kiszabályozása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A 1365, 1371 hrsz-ú telkek előtt meglévő feltöltés van</w:t>
            </w:r>
            <w:r>
              <w:rPr>
                <w:rFonts w:ascii="Times New Roman" w:eastAsia="Times New Roman" w:hAnsi="Times New Roman" w:cs="Times New Roman"/>
              </w:rPr>
              <w:t xml:space="preserve">, melyet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TNM  meg</w:t>
            </w:r>
            <w:r>
              <w:rPr>
                <w:rFonts w:ascii="Times New Roman" w:eastAsia="Times New Roman" w:hAnsi="Times New Roman" w:cs="Times New Roman"/>
              </w:rPr>
              <w:t>szüntetendő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feltöltésnek jelölt, de bontására nem került sor. </w:t>
            </w:r>
            <w:r>
              <w:rPr>
                <w:rFonts w:ascii="Times New Roman" w:eastAsia="Times New Roman" w:hAnsi="Times New Roman" w:cs="Times New Roman"/>
              </w:rPr>
              <w:t xml:space="preserve">Kérjük a feltöltés helyzetét felülvizsgálni. Javasoljuk szárazulatként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kiszabályozni és közhasználatú zöldterületbe sorolni. A tómederből kiszabályozásra kerülő terület csak az önkormányzati vagy állami kézbe kerülhet (283/2002.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). A szabályozási partvonalat a feltöltés tómeder felőli szélén szükséges meghúzni</w:t>
            </w:r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. Miért nem vesz tudomást a vízparti terv a valós állapotokról (feltöltések és annak használata)?</w:t>
            </w:r>
          </w:p>
        </w:tc>
        <w:tc>
          <w:tcPr>
            <w:tcW w:w="2165" w:type="dxa"/>
          </w:tcPr>
          <w:p w14:paraId="16FB7021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47096C3E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53375490" w14:textId="4F8A6096" w:rsidR="008A28E2" w:rsidRDefault="00935308" w:rsidP="00935308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49924CCA" w14:textId="0CB3ED5C" w:rsidTr="008A28E2">
        <w:tc>
          <w:tcPr>
            <w:tcW w:w="4918" w:type="dxa"/>
          </w:tcPr>
          <w:p w14:paraId="7BD6CE92" w14:textId="73C89ED1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53EA">
              <w:rPr>
                <w:rFonts w:ascii="Times New Roman" w:hAnsi="Times New Roman" w:cs="Times New Roman"/>
                <w:b/>
                <w:bCs/>
              </w:rPr>
              <w:t>Ponty utcai kishajó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53EA">
              <w:rPr>
                <w:rFonts w:ascii="Times New Roman" w:hAnsi="Times New Roman" w:cs="Times New Roman"/>
                <w:b/>
                <w:bCs/>
              </w:rPr>
              <w:t>kikötő</w:t>
            </w:r>
            <w:r>
              <w:rPr>
                <w:rFonts w:ascii="Times New Roman" w:hAnsi="Times New Roman" w:cs="Times New Roman"/>
              </w:rPr>
              <w:t xml:space="preserve"> közhasználat elől el nem zárható jelölését kérjük továbbra is feltüntetni a TNM és HÉSZ szerint. </w:t>
            </w:r>
            <w:r w:rsidRPr="00AE4CFC">
              <w:rPr>
                <w:rFonts w:ascii="Times New Roman" w:hAnsi="Times New Roman" w:cs="Times New Roman"/>
                <w:highlight w:val="yellow"/>
              </w:rPr>
              <w:t>Gyalogút jelölést is kérjük</w:t>
            </w:r>
            <w:r>
              <w:rPr>
                <w:rFonts w:ascii="Times New Roman" w:hAnsi="Times New Roman" w:cs="Times New Roman"/>
              </w:rPr>
              <w:t>. (A mólórész mikor kapott önálló hrsz-t?)</w:t>
            </w:r>
          </w:p>
          <w:p w14:paraId="50DE8BC6" w14:textId="5106B37F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38BF38E7" w14:textId="06AD3842" w:rsidR="008A28E2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indokolt, bár </w:t>
            </w:r>
            <w:r w:rsidRPr="000310FA">
              <w:rPr>
                <w:rFonts w:ascii="Times New Roman" w:hAnsi="Times New Roman" w:cs="Times New Roman"/>
              </w:rPr>
              <w:t xml:space="preserve">jelenleg is így szerepel a TNM rendeletben – kikötőként, </w:t>
            </w:r>
          </w:p>
          <w:p w14:paraId="04A503E0" w14:textId="7E1B512F" w:rsidR="008A28E2" w:rsidRPr="000310FA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már a TNM rendeletben is külön hrsz volt (egyébként 1987 óta) </w:t>
            </w:r>
          </w:p>
        </w:tc>
        <w:tc>
          <w:tcPr>
            <w:tcW w:w="4747" w:type="dxa"/>
          </w:tcPr>
          <w:p w14:paraId="77B182A1" w14:textId="77777777" w:rsidR="00364EE8" w:rsidRPr="003F0920" w:rsidRDefault="00364EE8" w:rsidP="00364EE8">
            <w:pPr>
              <w:jc w:val="both"/>
            </w:pPr>
            <w:proofErr w:type="spellStart"/>
            <w:r>
              <w:rPr>
                <w:u w:val="single"/>
              </w:rPr>
              <w:t>Bukovszki</w:t>
            </w:r>
            <w:proofErr w:type="spellEnd"/>
            <w:r>
              <w:rPr>
                <w:u w:val="single"/>
              </w:rPr>
              <w:t xml:space="preserve"> András képviselő:</w:t>
            </w:r>
            <w:r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Visszavonom</w:t>
            </w:r>
            <w:r>
              <w:t xml:space="preserve"> a 10, 11, 12 és 13. pontban megfogalmazott észrevételeimet. </w:t>
            </w:r>
          </w:p>
          <w:p w14:paraId="6FED4050" w14:textId="77777777" w:rsidR="00364EE8" w:rsidRPr="003F0920" w:rsidRDefault="00364EE8" w:rsidP="00364EE8">
            <w:pPr>
              <w:jc w:val="both"/>
              <w:rPr>
                <w:u w:val="single"/>
              </w:rPr>
            </w:pPr>
          </w:p>
          <w:p w14:paraId="5D519FF3" w14:textId="77777777" w:rsidR="008A28E2" w:rsidRDefault="008A28E2" w:rsidP="00570E45">
            <w:pPr>
              <w:pStyle w:val="Listaszerbekezds"/>
              <w:ind w:left="86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</w:tcPr>
          <w:p w14:paraId="5E7D3097" w14:textId="0F58D0DE" w:rsidR="008A28E2" w:rsidRDefault="008A28E2" w:rsidP="00570E45">
            <w:pPr>
              <w:pStyle w:val="Listaszerbekezds"/>
              <w:numPr>
                <w:ilvl w:val="0"/>
                <w:numId w:val="2"/>
              </w:numPr>
              <w:ind w:left="16" w:hanging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Ponty utcai kishajó kikötő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közhasználat elől el nem zárható jelölését kérjük egyértelműen feltüntetni a TNM és HÉSZ szerint. Gyalogút jelölést is kérjük </w:t>
            </w:r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a Ponty utca és a parti zöldterület között</w:t>
            </w:r>
          </w:p>
        </w:tc>
        <w:tc>
          <w:tcPr>
            <w:tcW w:w="2165" w:type="dxa"/>
          </w:tcPr>
          <w:p w14:paraId="6DA59C1D" w14:textId="3F4A79A3" w:rsidR="008A28E2" w:rsidRDefault="00570E45" w:rsidP="00904BA6">
            <w:pPr>
              <w:pStyle w:val="Listaszerbekezds"/>
              <w:ind w:left="-6"/>
              <w:rPr>
                <w:rFonts w:ascii="Times New Roman" w:hAnsi="Times New Roman" w:cs="Times New Roman"/>
              </w:rPr>
            </w:pPr>
            <w:r w:rsidRPr="00FB3B23">
              <w:rPr>
                <w:rFonts w:ascii="Times New Roman" w:hAnsi="Times New Roman" w:cs="Times New Roman"/>
                <w:color w:val="0070C0"/>
              </w:rPr>
              <w:t xml:space="preserve">Szerepelt az aug. 28. polgármesteri javaslatban, </w:t>
            </w:r>
            <w:proofErr w:type="spellStart"/>
            <w:r w:rsidRPr="00FB3B23">
              <w:rPr>
                <w:rFonts w:ascii="Times New Roman" w:hAnsi="Times New Roman" w:cs="Times New Roman"/>
                <w:color w:val="0070C0"/>
              </w:rPr>
              <w:t>kt</w:t>
            </w:r>
            <w:proofErr w:type="spellEnd"/>
            <w:r w:rsidRPr="00FB3B23">
              <w:rPr>
                <w:rFonts w:ascii="Times New Roman" w:hAnsi="Times New Roman" w:cs="Times New Roman"/>
                <w:color w:val="0070C0"/>
              </w:rPr>
              <w:t xml:space="preserve"> elfogadta, megküld</w:t>
            </w:r>
            <w:r>
              <w:rPr>
                <w:rFonts w:ascii="Times New Roman" w:hAnsi="Times New Roman" w:cs="Times New Roman"/>
                <w:color w:val="0070C0"/>
              </w:rPr>
              <w:t>t</w:t>
            </w:r>
            <w:r w:rsidRPr="00FB3B23">
              <w:rPr>
                <w:rFonts w:ascii="Times New Roman" w:hAnsi="Times New Roman" w:cs="Times New Roman"/>
                <w:color w:val="0070C0"/>
              </w:rPr>
              <w:t>ük</w:t>
            </w:r>
          </w:p>
        </w:tc>
      </w:tr>
      <w:tr w:rsidR="008A28E2" w14:paraId="09299B10" w14:textId="0562FF7F" w:rsidTr="008A28E2">
        <w:tc>
          <w:tcPr>
            <w:tcW w:w="4918" w:type="dxa"/>
          </w:tcPr>
          <w:p w14:paraId="096FE3C1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24812307" w14:textId="77777777" w:rsidR="008A28E2" w:rsidRDefault="008A28E2" w:rsidP="004D6C3F">
            <w:pPr>
              <w:pStyle w:val="Listaszerbekezds"/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3D06705C" w14:textId="77777777" w:rsidR="00FB3B23" w:rsidRDefault="00FB3B23" w:rsidP="00FB3B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</w:rPr>
            </w:pPr>
            <w:r w:rsidRPr="00904BA6">
              <w:rPr>
                <w:b/>
                <w:color w:val="FF0000"/>
              </w:rPr>
              <w:t>ÉKM 2024.04.03</w:t>
            </w:r>
            <w:r>
              <w:rPr>
                <w:b/>
              </w:rPr>
              <w:t>.</w:t>
            </w:r>
          </w:p>
          <w:p w14:paraId="5179A822" w14:textId="77777777" w:rsidR="00FB3B23" w:rsidRPr="00FB3B23" w:rsidRDefault="00FB3B23" w:rsidP="00FB3B23">
            <w:pPr>
              <w:spacing w:line="276" w:lineRule="auto"/>
              <w:jc w:val="both"/>
              <w:rPr>
                <w:b/>
              </w:rPr>
            </w:pPr>
            <w:r w:rsidRPr="00FB3B23">
              <w:rPr>
                <w:b/>
              </w:rPr>
              <w:t>Városy Péter településtervező jelzése:</w:t>
            </w:r>
          </w:p>
          <w:p w14:paraId="4334074E" w14:textId="77777777" w:rsidR="00FB3B23" w:rsidRPr="00FB3B23" w:rsidRDefault="00FB3B23" w:rsidP="00FB3B23">
            <w:pPr>
              <w:spacing w:line="276" w:lineRule="auto"/>
              <w:jc w:val="both"/>
              <w:rPr>
                <w:b/>
              </w:rPr>
            </w:pPr>
          </w:p>
          <w:p w14:paraId="3E0904D7" w14:textId="77777777" w:rsidR="00FB3B23" w:rsidRPr="00FB3B23" w:rsidRDefault="00FB3B23" w:rsidP="00FB3B23">
            <w:pPr>
              <w:spacing w:line="276" w:lineRule="auto"/>
              <w:jc w:val="both"/>
              <w:rPr>
                <w:b/>
              </w:rPr>
            </w:pPr>
            <w:r w:rsidRPr="00FB3B23">
              <w:rPr>
                <w:b/>
              </w:rPr>
              <w:lastRenderedPageBreak/>
              <w:t>az 1392 hrsz esetében a 10 méter helyett 30 méter alkalmazása javasolt közhasználatú zöldterületként tekintettel a HÉSZ legutóbbi módosítására, melynek alapja az adás-vételi szerződés és az MNV nyilatkozata. (lásd e-mailben megküldött anyag)</w:t>
            </w:r>
          </w:p>
          <w:p w14:paraId="77AF973A" w14:textId="77777777" w:rsidR="008A28E2" w:rsidRPr="00B6048B" w:rsidRDefault="008A28E2" w:rsidP="00FB3B23">
            <w:pPr>
              <w:pStyle w:val="Listaszerbekezds"/>
              <w:ind w:left="86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  <w:tc>
          <w:tcPr>
            <w:tcW w:w="4984" w:type="dxa"/>
          </w:tcPr>
          <w:p w14:paraId="2C56ACFF" w14:textId="1F721C2C" w:rsidR="008A28E2" w:rsidRDefault="008A28E2" w:rsidP="00570E45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  <w:r w:rsidRPr="00364EE8">
              <w:rPr>
                <w:rFonts w:ascii="Times New Roman" w:eastAsia="Times New Roman" w:hAnsi="Times New Roman" w:cs="Times New Roman"/>
                <w:highlight w:val="lightGray"/>
              </w:rPr>
              <w:lastRenderedPageBreak/>
              <w:t>A volt “úttörőtábor” 1392 hrsz-ú telkén a 30 m parti zöldsáv jelölését kérjük, közösség elől el nem zárható parti sávként</w:t>
            </w:r>
          </w:p>
        </w:tc>
        <w:tc>
          <w:tcPr>
            <w:tcW w:w="2165" w:type="dxa"/>
          </w:tcPr>
          <w:p w14:paraId="41F06176" w14:textId="5A6CA64C" w:rsidR="008A28E2" w:rsidRDefault="00364EE8" w:rsidP="00FB3B23">
            <w:pPr>
              <w:pStyle w:val="Listaszerbekezds"/>
              <w:ind w:left="-6"/>
              <w:rPr>
                <w:rFonts w:ascii="Times New Roman" w:hAnsi="Times New Roman" w:cs="Times New Roman"/>
              </w:rPr>
            </w:pPr>
            <w:r w:rsidRPr="00FB3B23">
              <w:rPr>
                <w:rFonts w:ascii="Times New Roman" w:hAnsi="Times New Roman" w:cs="Times New Roman"/>
                <w:color w:val="0070C0"/>
              </w:rPr>
              <w:t xml:space="preserve">Szerepelt az aug. 28. polgármesteri javaslatban, </w:t>
            </w:r>
            <w:proofErr w:type="spellStart"/>
            <w:r w:rsidRPr="00FB3B23">
              <w:rPr>
                <w:rFonts w:ascii="Times New Roman" w:hAnsi="Times New Roman" w:cs="Times New Roman"/>
                <w:color w:val="0070C0"/>
              </w:rPr>
              <w:t>kt</w:t>
            </w:r>
            <w:proofErr w:type="spellEnd"/>
            <w:r w:rsidRPr="00FB3B23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FB3B23">
              <w:rPr>
                <w:rFonts w:ascii="Times New Roman" w:hAnsi="Times New Roman" w:cs="Times New Roman"/>
                <w:color w:val="0070C0"/>
              </w:rPr>
              <w:lastRenderedPageBreak/>
              <w:t>elfogadta, megküld</w:t>
            </w:r>
            <w:r w:rsidR="00FB3B23">
              <w:rPr>
                <w:rFonts w:ascii="Times New Roman" w:hAnsi="Times New Roman" w:cs="Times New Roman"/>
                <w:color w:val="0070C0"/>
              </w:rPr>
              <w:t>t</w:t>
            </w:r>
            <w:r w:rsidRPr="00FB3B23">
              <w:rPr>
                <w:rFonts w:ascii="Times New Roman" w:hAnsi="Times New Roman" w:cs="Times New Roman"/>
                <w:color w:val="0070C0"/>
              </w:rPr>
              <w:t xml:space="preserve">ük </w:t>
            </w:r>
          </w:p>
        </w:tc>
      </w:tr>
      <w:tr w:rsidR="008A28E2" w14:paraId="3ECB12CA" w14:textId="3DD7B9CB" w:rsidTr="008A28E2">
        <w:tc>
          <w:tcPr>
            <w:tcW w:w="4918" w:type="dxa"/>
          </w:tcPr>
          <w:p w14:paraId="5EBD6368" w14:textId="7569B287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Szálloda (1403/1 hrsz.) előtti zöldterületet parti sétánnyal </w:t>
            </w:r>
            <w:r w:rsidRPr="00B66DC0">
              <w:rPr>
                <w:rFonts w:ascii="Times New Roman" w:hAnsi="Times New Roman" w:cs="Times New Roman"/>
              </w:rPr>
              <w:t>kérjük vissza a TNM és HÉSZ alapján. 20 éve jelölt közérdekű jog</w:t>
            </w:r>
            <w:r>
              <w:rPr>
                <w:rFonts w:ascii="Times New Roman" w:hAnsi="Times New Roman" w:cs="Times New Roman"/>
              </w:rPr>
              <w:t xml:space="preserve">! </w:t>
            </w:r>
            <w:r w:rsidRPr="00432578">
              <w:rPr>
                <w:rFonts w:ascii="Times New Roman" w:hAnsi="Times New Roman" w:cs="Times New Roman"/>
                <w:highlight w:val="yellow"/>
              </w:rPr>
              <w:t>Fürdőzésre felhasználható partszakaszt is kérjük jelölni.</w:t>
            </w:r>
          </w:p>
        </w:tc>
        <w:tc>
          <w:tcPr>
            <w:tcW w:w="4948" w:type="dxa"/>
          </w:tcPr>
          <w:p w14:paraId="20F24844" w14:textId="77777777" w:rsidR="008A28E2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szerepel az előterjesztésben</w:t>
            </w:r>
          </w:p>
          <w:p w14:paraId="229B66FF" w14:textId="09CB11E1" w:rsidR="008A28E2" w:rsidRPr="000310FA" w:rsidRDefault="008A28E2" w:rsidP="004D6C3F">
            <w:pPr>
              <w:pStyle w:val="Listaszerbekezds"/>
              <w:numPr>
                <w:ilvl w:val="0"/>
                <w:numId w:val="2"/>
              </w:numPr>
              <w:ind w:left="459" w:hanging="196"/>
              <w:rPr>
                <w:rFonts w:ascii="Times New Roman" w:hAnsi="Times New Roman" w:cs="Times New Roman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átvéve</w:t>
            </w:r>
          </w:p>
        </w:tc>
        <w:tc>
          <w:tcPr>
            <w:tcW w:w="4747" w:type="dxa"/>
          </w:tcPr>
          <w:p w14:paraId="7BC93791" w14:textId="77777777" w:rsidR="00364EE8" w:rsidRDefault="00364EE8" w:rsidP="00364EE8">
            <w:pPr>
              <w:jc w:val="both"/>
            </w:pPr>
            <w:proofErr w:type="spellStart"/>
            <w:r>
              <w:rPr>
                <w:u w:val="single"/>
              </w:rPr>
              <w:t>Bukovszki</w:t>
            </w:r>
            <w:proofErr w:type="spellEnd"/>
            <w:r>
              <w:rPr>
                <w:u w:val="single"/>
              </w:rPr>
              <w:t xml:space="preserve"> András képviselő:</w:t>
            </w:r>
            <w:r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Visszavonom</w:t>
            </w:r>
            <w:r>
              <w:t xml:space="preserve"> a 10, 11, 12 és 13. pontban megfogalmazott észrevételeimet. </w:t>
            </w:r>
          </w:p>
          <w:p w14:paraId="1733ED54" w14:textId="77777777" w:rsidR="00570E45" w:rsidRDefault="00570E45" w:rsidP="00364EE8">
            <w:pPr>
              <w:jc w:val="both"/>
            </w:pPr>
          </w:p>
          <w:p w14:paraId="5988A131" w14:textId="3A0A2514" w:rsidR="00570E45" w:rsidRPr="00570E45" w:rsidRDefault="00570E45" w:rsidP="00570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</w:rPr>
            </w:pPr>
            <w:r w:rsidRPr="00904BA6">
              <w:rPr>
                <w:b/>
                <w:color w:val="FF0000"/>
              </w:rPr>
              <w:t>ÉKM 2024.04.03</w:t>
            </w:r>
            <w:r w:rsidRPr="00570E45">
              <w:rPr>
                <w:b/>
              </w:rPr>
              <w:t xml:space="preserve">.: </w:t>
            </w:r>
          </w:p>
          <w:p w14:paraId="3E246FF4" w14:textId="7242EE8B" w:rsidR="00570E45" w:rsidRPr="00570E45" w:rsidRDefault="00570E45" w:rsidP="00570E45">
            <w:pPr>
              <w:spacing w:line="276" w:lineRule="auto"/>
              <w:jc w:val="both"/>
              <w:rPr>
                <w:b/>
              </w:rPr>
            </w:pPr>
            <w:r w:rsidRPr="00570E45">
              <w:rPr>
                <w:b/>
              </w:rPr>
              <w:t xml:space="preserve">Nem </w:t>
            </w:r>
            <w:proofErr w:type="gramStart"/>
            <w:r w:rsidRPr="00570E45">
              <w:rPr>
                <w:b/>
              </w:rPr>
              <w:t>releváns ,</w:t>
            </w:r>
            <w:proofErr w:type="gramEnd"/>
            <w:r w:rsidRPr="00570E45">
              <w:rPr>
                <w:b/>
              </w:rPr>
              <w:t xml:space="preserve"> fürdőzése használható jelölés normatartalom a nádasok fenntarthatósága miatt lényeges. HÉSZ-ben rögzíthető, ha helyi érdek fűződik hozzá</w:t>
            </w:r>
          </w:p>
          <w:p w14:paraId="7165B547" w14:textId="77777777" w:rsidR="00364EE8" w:rsidRPr="003F0920" w:rsidRDefault="00364EE8" w:rsidP="00364EE8">
            <w:pPr>
              <w:jc w:val="both"/>
              <w:rPr>
                <w:u w:val="single"/>
              </w:rPr>
            </w:pPr>
          </w:p>
          <w:p w14:paraId="6D74D850" w14:textId="77777777" w:rsidR="008A28E2" w:rsidRDefault="008A28E2" w:rsidP="00FB3B23">
            <w:pPr>
              <w:pStyle w:val="Listaszerbekezds"/>
              <w:ind w:left="45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84" w:type="dxa"/>
          </w:tcPr>
          <w:p w14:paraId="2E4C4194" w14:textId="264984B5" w:rsidR="008A28E2" w:rsidRDefault="008A28E2" w:rsidP="00570E45">
            <w:pPr>
              <w:pStyle w:val="Listaszerbekezds"/>
              <w:numPr>
                <w:ilvl w:val="0"/>
                <w:numId w:val="2"/>
              </w:numPr>
              <w:ind w:left="16" w:hanging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Szálloda (1403/1 hrsz.)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előtti  közhasználatú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zöldterületet parti sétánnyal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kérjük vissza a TNM és HÉSZ alapján. 20 éve jelölt közérdekű jog</w:t>
            </w:r>
            <w:r w:rsidRPr="00364EE8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! A parti sétányt mindig közhasználatú jelöléssel egyidejűleg kell alkalmazni, hiszen mind a zöldterület és mind a parti sétány közhasználatú.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Fürdőzésre felhasználható partszakaszt is kérjük jelölni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a TNM szerint</w:t>
            </w:r>
          </w:p>
        </w:tc>
        <w:tc>
          <w:tcPr>
            <w:tcW w:w="2165" w:type="dxa"/>
          </w:tcPr>
          <w:p w14:paraId="0AA84113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73D51C90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17FF76FE" w14:textId="51B5B606" w:rsidR="008A28E2" w:rsidRDefault="00935308" w:rsidP="00935308">
            <w:pPr>
              <w:pStyle w:val="Listaszerbekezds"/>
              <w:ind w:left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8A28E2" w14:paraId="116AB4D7" w14:textId="3E84A45F" w:rsidTr="00CC1988">
        <w:tc>
          <w:tcPr>
            <w:tcW w:w="4918" w:type="dxa"/>
          </w:tcPr>
          <w:p w14:paraId="49BC9399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62772F9E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vAlign w:val="center"/>
          </w:tcPr>
          <w:p w14:paraId="7418DC96" w14:textId="77777777" w:rsidR="008A28E2" w:rsidRDefault="00CC1988" w:rsidP="00CC1988">
            <w:pPr>
              <w:jc w:val="right"/>
              <w:rPr>
                <w:rFonts w:ascii="Times New Roman" w:eastAsia="Times New Roman" w:hAnsi="Times New Roman" w:cs="Times New Roman"/>
                <w:b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highlight w:val="green"/>
              </w:rPr>
              <w:t>12/A.</w:t>
            </w:r>
          </w:p>
          <w:p w14:paraId="7E655ADA" w14:textId="77777777" w:rsidR="00CC1988" w:rsidRDefault="00CC1988" w:rsidP="00CC1988">
            <w:pPr>
              <w:jc w:val="right"/>
              <w:rPr>
                <w:rFonts w:ascii="Times New Roman" w:eastAsia="Times New Roman" w:hAnsi="Times New Roman" w:cs="Times New Roman"/>
                <w:b/>
                <w:highlight w:val="green"/>
              </w:rPr>
            </w:pPr>
          </w:p>
          <w:p w14:paraId="0056D86C" w14:textId="6D7D63AA" w:rsidR="00CC1988" w:rsidRPr="00CC1988" w:rsidRDefault="00CC1988" w:rsidP="00CC1988">
            <w:pPr>
              <w:jc w:val="right"/>
              <w:rPr>
                <w:rFonts w:ascii="Times New Roman" w:eastAsia="Times New Roman" w:hAnsi="Times New Roman" w:cs="Times New Roman"/>
                <w:i/>
                <w:highlight w:val="green"/>
              </w:rPr>
            </w:pPr>
            <w:r w:rsidRPr="00CC1988">
              <w:rPr>
                <w:rFonts w:ascii="Times New Roman" w:eastAsia="Times New Roman" w:hAnsi="Times New Roman" w:cs="Times New Roman"/>
                <w:i/>
                <w:highlight w:val="green"/>
              </w:rPr>
              <w:t>(nem volt sorszám, besorszámoztam az előzőhöz)</w:t>
            </w:r>
          </w:p>
        </w:tc>
        <w:tc>
          <w:tcPr>
            <w:tcW w:w="4984" w:type="dxa"/>
          </w:tcPr>
          <w:p w14:paraId="4A1AB5A6" w14:textId="369B569F" w:rsidR="008A28E2" w:rsidRPr="008374CE" w:rsidRDefault="008A28E2" w:rsidP="004D6C3F">
            <w:pPr>
              <w:rPr>
                <w:rFonts w:ascii="Times New Roman" w:hAnsi="Times New Roman" w:cs="Times New Roman"/>
                <w:highlight w:val="lightGray"/>
              </w:rPr>
            </w:pP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 xml:space="preserve">A 295/13, a 295/16 állami tulajdonú és a 295/1 hrsz-ú önkormányzati tulajdonú telkek tópart felőli 30 méteres parti sávját kérjük zöldterületbe sorolni, a közhasználatú jelölést rávezetni. 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A 295/16 hrsz-ú állami tulajdonú telekre kérjük a közhasználatú jelölést</w:t>
            </w:r>
          </w:p>
        </w:tc>
        <w:tc>
          <w:tcPr>
            <w:tcW w:w="2165" w:type="dxa"/>
          </w:tcPr>
          <w:p w14:paraId="01A2AFE6" w14:textId="1CDBDF59" w:rsidR="008A28E2" w:rsidRDefault="00570E45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korlátozná </w:t>
            </w:r>
            <w:r w:rsidR="00904BA6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z önkormányzat lehetőségeit, indokolatlan</w:t>
            </w:r>
            <w:r w:rsidR="00904BA6">
              <w:rPr>
                <w:rFonts w:ascii="Times New Roman" w:hAnsi="Times New Roman" w:cs="Times New Roman"/>
              </w:rPr>
              <w:t>, nem egyértelmű a szándék</w:t>
            </w:r>
            <w:r w:rsidR="0014112A">
              <w:rPr>
                <w:rFonts w:ascii="Times New Roman" w:hAnsi="Times New Roman" w:cs="Times New Roman"/>
              </w:rPr>
              <w:t xml:space="preserve">, ráadásul ezzel </w:t>
            </w:r>
            <w:r w:rsidR="0014112A" w:rsidRPr="0014112A">
              <w:rPr>
                <w:rFonts w:ascii="Times New Roman" w:hAnsi="Times New Roman" w:cs="Times New Roman"/>
                <w:b/>
              </w:rPr>
              <w:t>csökkenne a kijelölt strandterület</w:t>
            </w:r>
          </w:p>
        </w:tc>
      </w:tr>
      <w:tr w:rsidR="008A28E2" w14:paraId="51CA74F1" w14:textId="5942C6CC" w:rsidTr="00CC1988">
        <w:tc>
          <w:tcPr>
            <w:tcW w:w="4918" w:type="dxa"/>
          </w:tcPr>
          <w:p w14:paraId="5EB84FCC" w14:textId="77777777" w:rsidR="008A28E2" w:rsidRDefault="008A28E2" w:rsidP="004D6C3F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5FDA3906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vAlign w:val="center"/>
          </w:tcPr>
          <w:p w14:paraId="498056C8" w14:textId="45DE16AE" w:rsidR="008A28E2" w:rsidRPr="003E121A" w:rsidRDefault="00CC1988" w:rsidP="00CC198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green"/>
              </w:rPr>
              <w:t>12/B.</w:t>
            </w: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0640867C" w14:textId="1EB965BA" w:rsidR="008A28E2" w:rsidRPr="008374CE" w:rsidRDefault="008A28E2" w:rsidP="004D6C3F">
            <w:pPr>
              <w:rPr>
                <w:rFonts w:ascii="Times New Roman" w:hAnsi="Times New Roman" w:cs="Times New Roman"/>
                <w:highlight w:val="lightGray"/>
              </w:rPr>
            </w:pP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Strand 295/14 hrsz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>-ú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 xml:space="preserve"> telk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>e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n a K vonal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 xml:space="preserve">tól a szárazföld felé eső 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hátsó beépített részt javasoljuk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 xml:space="preserve"> összevont 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 xml:space="preserve">különleges területté kiszabályozni. 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>Kompenzációként, a parttól 70 méterre hátrébb húzott K vonaltól a tó felé eső részt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 xml:space="preserve"> zöldterületbe kérjük sorolni, közhasználatú jelöléssel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4DE3F54A" w14:textId="044F6C9E" w:rsidR="008A28E2" w:rsidRDefault="00570E45" w:rsidP="00570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strand jelölés szerepel, ahogy eddig is, indokolatlan a javaslat</w:t>
            </w:r>
            <w:r w:rsidR="00E82F59">
              <w:rPr>
                <w:rFonts w:ascii="Times New Roman" w:hAnsi="Times New Roman" w:cs="Times New Roman"/>
              </w:rPr>
              <w:t>; a közhasználatú pöttyözés jelenleg is szerepel</w:t>
            </w:r>
            <w:r w:rsidR="0014112A">
              <w:rPr>
                <w:rFonts w:ascii="Times New Roman" w:hAnsi="Times New Roman" w:cs="Times New Roman"/>
              </w:rPr>
              <w:t xml:space="preserve">, </w:t>
            </w:r>
            <w:r w:rsidR="001631DC">
              <w:rPr>
                <w:rFonts w:ascii="Times New Roman" w:hAnsi="Times New Roman" w:cs="Times New Roman"/>
              </w:rPr>
              <w:t xml:space="preserve">ráadásul ezzel </w:t>
            </w:r>
            <w:r w:rsidR="001631DC" w:rsidRPr="0014112A">
              <w:rPr>
                <w:rFonts w:ascii="Times New Roman" w:hAnsi="Times New Roman" w:cs="Times New Roman"/>
                <w:b/>
              </w:rPr>
              <w:t>csökkenne a kijelölt strandterület</w:t>
            </w:r>
          </w:p>
          <w:p w14:paraId="71D15B72" w14:textId="3012CC98" w:rsidR="0014112A" w:rsidRDefault="0014112A" w:rsidP="00570E45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3C63FE8C" w14:textId="07AE19D5" w:rsidTr="003B60F2">
        <w:tc>
          <w:tcPr>
            <w:tcW w:w="4918" w:type="dxa"/>
          </w:tcPr>
          <w:p w14:paraId="1401445B" w14:textId="3D45FFE2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295/1 hrsz-ú önk. tulajdonú telekre kérjük a közhasználatú jelölést. </w:t>
            </w:r>
            <w:r w:rsidRPr="00B61FB6">
              <w:rPr>
                <w:rFonts w:ascii="Times New Roman" w:hAnsi="Times New Roman" w:cs="Times New Roman"/>
              </w:rPr>
              <w:t xml:space="preserve">Mivel </w:t>
            </w:r>
            <w:r>
              <w:rPr>
                <w:rFonts w:ascii="Times New Roman" w:hAnsi="Times New Roman" w:cs="Times New Roman"/>
              </w:rPr>
              <w:t xml:space="preserve">a telken </w:t>
            </w:r>
            <w:r w:rsidRPr="00B61FB6">
              <w:rPr>
                <w:rFonts w:ascii="Times New Roman" w:hAnsi="Times New Roman" w:cs="Times New Roman"/>
              </w:rPr>
              <w:t>gyalogutat ábrázoltak</w:t>
            </w:r>
            <w:r>
              <w:rPr>
                <w:rFonts w:ascii="Times New Roman" w:hAnsi="Times New Roman" w:cs="Times New Roman"/>
              </w:rPr>
              <w:t>,</w:t>
            </w:r>
            <w:r w:rsidRPr="00B61FB6">
              <w:rPr>
                <w:rFonts w:ascii="Times New Roman" w:hAnsi="Times New Roman" w:cs="Times New Roman"/>
              </w:rPr>
              <w:t xml:space="preserve"> az átjárás jogi alapját </w:t>
            </w:r>
            <w:r>
              <w:rPr>
                <w:rFonts w:ascii="Times New Roman" w:hAnsi="Times New Roman" w:cs="Times New Roman"/>
              </w:rPr>
              <w:t>kérjük</w:t>
            </w:r>
            <w:r w:rsidRPr="00B61FB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</w:t>
            </w:r>
            <w:r w:rsidRPr="00B61FB6">
              <w:rPr>
                <w:rFonts w:ascii="Times New Roman" w:hAnsi="Times New Roman" w:cs="Times New Roman"/>
              </w:rPr>
              <w:t>teremteni</w:t>
            </w:r>
            <w:r>
              <w:rPr>
                <w:rFonts w:ascii="Times New Roman" w:hAnsi="Times New Roman" w:cs="Times New Roman"/>
              </w:rPr>
              <w:t xml:space="preserve"> a telek közhasználatúságával</w:t>
            </w:r>
            <w:r w:rsidRPr="00B61F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48" w:type="dxa"/>
          </w:tcPr>
          <w:p w14:paraId="1025F0BA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indokolatlan mivel a saját lehetőségeit szűkíti vele az önkormányzat</w:t>
            </w:r>
          </w:p>
          <w:p w14:paraId="0FA808BD" w14:textId="1A90CB5E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alapja az önkormányzati tulajdon</w:t>
            </w:r>
          </w:p>
        </w:tc>
        <w:tc>
          <w:tcPr>
            <w:tcW w:w="4747" w:type="dxa"/>
            <w:shd w:val="clear" w:color="auto" w:fill="CAEDFB" w:themeFill="accent4" w:themeFillTint="33"/>
          </w:tcPr>
          <w:p w14:paraId="71A62621" w14:textId="196215F1" w:rsidR="008A28E2" w:rsidRDefault="00570E45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visszavonva</w:t>
            </w: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1E389633" w14:textId="5B8E0016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3D21A5C5" w14:textId="7473EC2E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57065BEB" w14:textId="4EE1428B" w:rsidTr="003B60F2">
        <w:tc>
          <w:tcPr>
            <w:tcW w:w="4918" w:type="dxa"/>
          </w:tcPr>
          <w:p w14:paraId="534DD6B0" w14:textId="73493C6B" w:rsidR="008A28E2" w:rsidRDefault="008A28E2" w:rsidP="004D6C3F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Strand (295/14 hrsz.) telkén nem működhet szálloda, érdemes különleges területté kiszabályozni a Vízparti Tervben.</w:t>
            </w:r>
          </w:p>
        </w:tc>
        <w:tc>
          <w:tcPr>
            <w:tcW w:w="4948" w:type="dxa"/>
          </w:tcPr>
          <w:p w14:paraId="6C320C14" w14:textId="247C4869" w:rsidR="008A28E2" w:rsidRDefault="008A28E2" w:rsidP="004D6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„működtetni”, hanem építeni nem lehet – ez egy meglévő szálloda</w:t>
            </w:r>
          </w:p>
        </w:tc>
        <w:tc>
          <w:tcPr>
            <w:tcW w:w="4747" w:type="dxa"/>
          </w:tcPr>
          <w:p w14:paraId="4484DCD5" w14:textId="77777777" w:rsidR="00FC6931" w:rsidRPr="00570E45" w:rsidRDefault="00FC6931" w:rsidP="00FC6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b/>
              </w:rPr>
            </w:pPr>
            <w:r w:rsidRPr="00904BA6">
              <w:rPr>
                <w:b/>
                <w:color w:val="FF0000"/>
              </w:rPr>
              <w:t>ÉKM 2024.04.03</w:t>
            </w:r>
            <w:r w:rsidRPr="00570E45">
              <w:rPr>
                <w:b/>
              </w:rPr>
              <w:t xml:space="preserve">.: </w:t>
            </w:r>
          </w:p>
          <w:p w14:paraId="573B29D3" w14:textId="0E58675F" w:rsidR="008A28E2" w:rsidRDefault="00FC6931" w:rsidP="00FC6931">
            <w:pPr>
              <w:rPr>
                <w:rFonts w:ascii="Times New Roman" w:hAnsi="Times New Roman" w:cs="Times New Roman"/>
              </w:rPr>
            </w:pPr>
            <w:r w:rsidRPr="00FC6931">
              <w:rPr>
                <w:b/>
              </w:rPr>
              <w:t>Meglévő. Építeni nem lehet újat.</w:t>
            </w: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6658803C" w14:textId="0E11AD89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32C2AF61" w14:textId="7BE6F52B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76012BE7" w14:textId="71CEF0C1" w:rsidTr="008A28E2">
        <w:tc>
          <w:tcPr>
            <w:tcW w:w="4918" w:type="dxa"/>
          </w:tcPr>
          <w:p w14:paraId="06BB100E" w14:textId="1CCC9684" w:rsidR="008A28E2" w:rsidRDefault="008A28E2" w:rsidP="004D6C3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Ngkr</w:t>
            </w:r>
            <w:proofErr w:type="spellEnd"/>
            <w:r>
              <w:rPr>
                <w:rFonts w:ascii="Times New Roman" w:hAnsi="Times New Roman" w:cs="Times New Roman"/>
              </w:rPr>
              <w:t>. hatálya alá tartozók</w:t>
            </w:r>
          </w:p>
        </w:tc>
        <w:tc>
          <w:tcPr>
            <w:tcW w:w="4948" w:type="dxa"/>
          </w:tcPr>
          <w:p w14:paraId="5163A015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566215D9" w14:textId="77777777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14:paraId="63BB45B6" w14:textId="13C06151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</w:tcPr>
          <w:p w14:paraId="2AF7181F" w14:textId="6C3C6353" w:rsidR="008A28E2" w:rsidRDefault="008A28E2" w:rsidP="004D6C3F">
            <w:pPr>
              <w:rPr>
                <w:rFonts w:ascii="Times New Roman" w:hAnsi="Times New Roman" w:cs="Times New Roman"/>
              </w:rPr>
            </w:pPr>
          </w:p>
        </w:tc>
      </w:tr>
      <w:tr w:rsidR="008A28E2" w14:paraId="3018BE8E" w14:textId="6465286A" w:rsidTr="003B60F2">
        <w:tc>
          <w:tcPr>
            <w:tcW w:w="4918" w:type="dxa"/>
          </w:tcPr>
          <w:p w14:paraId="496CCF29" w14:textId="02135567" w:rsidR="008A28E2" w:rsidRDefault="008A28E2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23942">
              <w:rPr>
                <w:rFonts w:ascii="Times New Roman" w:hAnsi="Times New Roman" w:cs="Times New Roman"/>
                <w:b/>
                <w:bCs/>
              </w:rPr>
              <w:t>Az északi móló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(295/8 hrsz.) </w:t>
            </w:r>
            <w:r w:rsidRPr="00123942">
              <w:rPr>
                <w:rFonts w:ascii="Times New Roman" w:hAnsi="Times New Roman" w:cs="Times New Roman"/>
                <w:b/>
                <w:bCs/>
              </w:rPr>
              <w:t>teljes területére</w:t>
            </w:r>
            <w:r>
              <w:rPr>
                <w:rFonts w:ascii="Times New Roman" w:hAnsi="Times New Roman" w:cs="Times New Roman"/>
              </w:rPr>
              <w:t xml:space="preserve"> kérjük visszajelölni a közhasználat elől el nem zárható területet a TNM és HÉSZ szerint, nemcsak a felénél kevesebb felületére. Közérdekű jog csökkenés! Nagyhajó kikötő jelet kérünk szerepeltetni.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948" w:type="dxa"/>
          </w:tcPr>
          <w:p w14:paraId="678D9387" w14:textId="77777777" w:rsidR="008A28E2" w:rsidRPr="008374CE" w:rsidRDefault="008A28E2" w:rsidP="004D6C3F">
            <w:pPr>
              <w:rPr>
                <w:rFonts w:ascii="Times New Roman" w:hAnsi="Times New Roman" w:cs="Times New Roman"/>
              </w:rPr>
            </w:pPr>
            <w:proofErr w:type="spellStart"/>
            <w:r w:rsidRPr="008374CE">
              <w:rPr>
                <w:rFonts w:ascii="Times New Roman" w:hAnsi="Times New Roman" w:cs="Times New Roman"/>
              </w:rPr>
              <w:t>Ngkr</w:t>
            </w:r>
            <w:proofErr w:type="spellEnd"/>
            <w:r w:rsidRPr="008374CE">
              <w:rPr>
                <w:rFonts w:ascii="Times New Roman" w:hAnsi="Times New Roman" w:cs="Times New Roman"/>
              </w:rPr>
              <w:t>. hatálya alá tartozik.</w:t>
            </w:r>
          </w:p>
          <w:p w14:paraId="2F565C31" w14:textId="77777777" w:rsidR="008A28E2" w:rsidRPr="008374CE" w:rsidRDefault="008A28E2" w:rsidP="004D6C3F">
            <w:pPr>
              <w:rPr>
                <w:rFonts w:ascii="Times New Roman" w:hAnsi="Times New Roman" w:cs="Times New Roman"/>
              </w:rPr>
            </w:pPr>
          </w:p>
          <w:p w14:paraId="379628D2" w14:textId="180E3A41" w:rsidR="008A28E2" w:rsidRPr="008374CE" w:rsidRDefault="008A28E2" w:rsidP="004D6C3F">
            <w:pPr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hAnsi="Times New Roman" w:cs="Times New Roman"/>
              </w:rPr>
              <w:t>Ahogy a tájékoztatón elhangzott, a kiemelő rendeletek eltérése a mérvadó. Nyilván nem lesz beépítve a rendeletbe egy másik kormányrendelettel ellentétes értelmű szabályozás.</w:t>
            </w:r>
          </w:p>
          <w:p w14:paraId="6E5438ED" w14:textId="6B5CE58D" w:rsidR="008A28E2" w:rsidRPr="008374CE" w:rsidRDefault="008A28E2" w:rsidP="004D6C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shd w:val="clear" w:color="auto" w:fill="CAEDFB" w:themeFill="accent4" w:themeFillTint="33"/>
          </w:tcPr>
          <w:p w14:paraId="21077968" w14:textId="4D4C961A" w:rsidR="008A28E2" w:rsidRPr="008374CE" w:rsidRDefault="008374CE" w:rsidP="004D6C3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>kt.</w:t>
            </w:r>
            <w:proofErr w:type="spellEnd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 xml:space="preserve"> nem támogatta </w:t>
            </w:r>
          </w:p>
        </w:tc>
        <w:tc>
          <w:tcPr>
            <w:tcW w:w="4984" w:type="dxa"/>
          </w:tcPr>
          <w:p w14:paraId="79B1E927" w14:textId="7F7D5200" w:rsidR="008A28E2" w:rsidRDefault="008A28E2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Az északi móló 295/8 hrsz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parti telek teljes területére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kérjük visszajelölni a közhasználat elől el nem zárható területet a TNM és HÉSZ szerint és közhasználatú kikötőként szabályozni parti sétánnyal. Közérdekű jog csökkenés! </w:t>
            </w:r>
            <w:r w:rsidRPr="003452D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Nagyhajó kikötő jelet kérünk </w:t>
            </w:r>
            <w:r w:rsidRPr="00570E4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szerepeltetni 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a TNM szerint.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 xml:space="preserve">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A rendelet jelkulcsa és fogalmi köre nem tartalmazza a közforgalmú (menetrend szerinti) személyszállító nagyhajó kikötőt.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</w:t>
            </w:r>
          </w:p>
        </w:tc>
        <w:tc>
          <w:tcPr>
            <w:tcW w:w="2165" w:type="dxa"/>
          </w:tcPr>
          <w:p w14:paraId="4314EBCE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14A71FB2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0C021F03" w14:textId="77777777" w:rsidR="008A28E2" w:rsidRDefault="00935308" w:rsidP="00935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  <w:p w14:paraId="009F426C" w14:textId="77777777" w:rsidR="00935308" w:rsidRDefault="00935308" w:rsidP="00935308">
            <w:pPr>
              <w:rPr>
                <w:rFonts w:ascii="Times New Roman" w:hAnsi="Times New Roman" w:cs="Times New Roman"/>
              </w:rPr>
            </w:pPr>
          </w:p>
          <w:p w14:paraId="17CC4B78" w14:textId="2CE0DE77" w:rsidR="00935308" w:rsidRDefault="00935308" w:rsidP="00141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ellentétes az eredeti </w:t>
            </w:r>
            <w:r w:rsidR="0014112A">
              <w:rPr>
                <w:rFonts w:ascii="Times New Roman" w:hAnsi="Times New Roman" w:cs="Times New Roman"/>
              </w:rPr>
              <w:t xml:space="preserve">testületi </w:t>
            </w:r>
            <w:r>
              <w:rPr>
                <w:rFonts w:ascii="Times New Roman" w:hAnsi="Times New Roman" w:cs="Times New Roman"/>
              </w:rPr>
              <w:t>döntéssel</w:t>
            </w:r>
          </w:p>
        </w:tc>
      </w:tr>
      <w:tr w:rsidR="00CC1988" w14:paraId="4C66C3D4" w14:textId="77777777" w:rsidTr="00CC1988">
        <w:tc>
          <w:tcPr>
            <w:tcW w:w="4918" w:type="dxa"/>
          </w:tcPr>
          <w:p w14:paraId="03EB0A75" w14:textId="77777777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Az északi móló mederhasználati vízilétesítmény telek (295/9 hrsz.) </w:t>
            </w:r>
            <w:r w:rsidRPr="00E510DE">
              <w:rPr>
                <w:rFonts w:ascii="Times New Roman" w:hAnsi="Times New Roman" w:cs="Times New Roman"/>
              </w:rPr>
              <w:t>részére a közha</w:t>
            </w:r>
            <w:r>
              <w:rPr>
                <w:rFonts w:ascii="Times New Roman" w:hAnsi="Times New Roman" w:cs="Times New Roman"/>
              </w:rPr>
              <w:t>s</w:t>
            </w:r>
            <w:r w:rsidRPr="00E510DE">
              <w:rPr>
                <w:rFonts w:ascii="Times New Roman" w:hAnsi="Times New Roman" w:cs="Times New Roman"/>
              </w:rPr>
              <w:t>ználat jelölést kérjük.</w:t>
            </w:r>
          </w:p>
          <w:p w14:paraId="350B01F9" w14:textId="77777777" w:rsidR="00CC1988" w:rsidRPr="00E510DE" w:rsidRDefault="00CC1988" w:rsidP="00CC1988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025786DA" w14:textId="3E902937" w:rsidR="00CC1988" w:rsidRDefault="00CC1988" w:rsidP="00CC1988">
            <w:pPr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hAnsi="Times New Roman" w:cs="Times New Roman"/>
              </w:rPr>
              <w:t>A Vízparti tervben nincs olyan, hogy „közterületi” jelölés.</w:t>
            </w:r>
          </w:p>
        </w:tc>
        <w:tc>
          <w:tcPr>
            <w:tcW w:w="4747" w:type="dxa"/>
            <w:shd w:val="clear" w:color="auto" w:fill="CAEDFB" w:themeFill="accent4" w:themeFillTint="33"/>
          </w:tcPr>
          <w:p w14:paraId="72DD010E" w14:textId="746DC3B9" w:rsidR="00CC1988" w:rsidRPr="00CC1988" w:rsidRDefault="00CC1988" w:rsidP="00CC198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>kt.</w:t>
            </w:r>
            <w:proofErr w:type="spellEnd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 xml:space="preserve"> nem támogatta </w:t>
            </w:r>
          </w:p>
        </w:tc>
        <w:tc>
          <w:tcPr>
            <w:tcW w:w="4984" w:type="dxa"/>
          </w:tcPr>
          <w:p w14:paraId="237E6835" w14:textId="79E8B5CC" w:rsidR="00CC1988" w:rsidRPr="008374CE" w:rsidRDefault="00CC1988" w:rsidP="00CC1988">
            <w:pPr>
              <w:pStyle w:val="Listaszerbekezds"/>
              <w:ind w:left="158"/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</w:pPr>
            <w:r w:rsidRPr="003E121A">
              <w:rPr>
                <w:rFonts w:ascii="Times New Roman" w:eastAsia="Times New Roman" w:hAnsi="Times New Roman" w:cs="Times New Roman"/>
                <w:color w:val="000000"/>
              </w:rPr>
              <w:t xml:space="preserve">Az északi móló </w:t>
            </w:r>
            <w:r w:rsidRPr="003E121A">
              <w:rPr>
                <w:rFonts w:ascii="Times New Roman" w:eastAsia="Times New Roman" w:hAnsi="Times New Roman" w:cs="Times New Roman"/>
              </w:rPr>
              <w:t xml:space="preserve">295/9 hrsz-ú telekre és a mederhasználati vízilétesítményre </w:t>
            </w:r>
            <w:r w:rsidRPr="003E121A">
              <w:rPr>
                <w:rFonts w:ascii="Times New Roman" w:eastAsia="Times New Roman" w:hAnsi="Times New Roman" w:cs="Times New Roman"/>
                <w:color w:val="000000"/>
              </w:rPr>
              <w:t>a közhasználatú jelölést kérjük</w:t>
            </w:r>
          </w:p>
        </w:tc>
        <w:tc>
          <w:tcPr>
            <w:tcW w:w="2165" w:type="dxa"/>
          </w:tcPr>
          <w:p w14:paraId="0E7B7702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29D00021" w14:textId="433CB7C4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 OSZLOP</w:t>
            </w:r>
          </w:p>
          <w:p w14:paraId="437075DF" w14:textId="0B62ADE7" w:rsidR="00CC1988" w:rsidRDefault="00CC1988" w:rsidP="00CC1988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</w:p>
        </w:tc>
      </w:tr>
      <w:tr w:rsidR="00CC1988" w14:paraId="09124D37" w14:textId="1377EFB9" w:rsidTr="00CC1988">
        <w:tc>
          <w:tcPr>
            <w:tcW w:w="4918" w:type="dxa"/>
          </w:tcPr>
          <w:p w14:paraId="4D01A755" w14:textId="77777777" w:rsidR="00CC1988" w:rsidRPr="00E510DE" w:rsidRDefault="00CC1988" w:rsidP="00CC1988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537D4D7B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vAlign w:val="center"/>
          </w:tcPr>
          <w:p w14:paraId="611E5EE1" w14:textId="643D1475" w:rsidR="00CC1988" w:rsidRPr="003E121A" w:rsidRDefault="00CC1988" w:rsidP="00CC1988">
            <w:pPr>
              <w:pStyle w:val="Listaszerbekezds"/>
              <w:ind w:left="1080"/>
              <w:jc w:val="right"/>
              <w:rPr>
                <w:rFonts w:ascii="Times New Roman" w:eastAsia="Times New Roman" w:hAnsi="Times New Roman" w:cs="Times New Roman"/>
                <w:color w:val="000000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green"/>
              </w:rPr>
              <w:t>16/A.</w:t>
            </w:r>
          </w:p>
        </w:tc>
        <w:tc>
          <w:tcPr>
            <w:tcW w:w="4984" w:type="dxa"/>
          </w:tcPr>
          <w:p w14:paraId="7A4830CA" w14:textId="36C93C62" w:rsidR="00CC1988" w:rsidRDefault="00CC1988" w:rsidP="00CC1988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A déli móló 295/10 hrsz. kérjük közhasználatú mederhasználati vízilétesítményként szabályozni, és nem parti telekként, ahogy azt a hatályos vízpart-rehabilitációs tanulmányterv előírja. Mitől vált ez a tervben parti telekké, amikor 20 éven át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é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s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jelenleg is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mederteleknek volt szabályozva. A 2011. évi vagyontörvény ellenében nem lehet parti telekké kiszabályozni 2012. óta az újmederhasználati vízilétesítményeket. Állami feladat lett volna a hatályos vízpart-rehabilitációs tanulmánytervek alapján a belterületi telket a Balaton medertelkével egyesíteni! Elfogadhatatlan az a csere-</w:t>
            </w:r>
            <w:proofErr w:type="spellStart"/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bere</w:t>
            </w:r>
            <w:proofErr w:type="spellEnd"/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a telkek meder és parti telekké való szabályozásában, amelynek egyetlen célja a közcél csorbítása! Parti sétány parti telekre sem tehető, ha nincs meg az 5 méter széles járófelület. Itt pedig nincs meg, mivel a járófelület 4 m! Megjegyzendő, hogy a 295/10 hrsz-ú telek strand felé eső részén nagyhajó kikötő nem építhető, mivel a vízmélység alacsony, továbbá a strandhasználatot ellehetetleníti</w:t>
            </w:r>
          </w:p>
        </w:tc>
        <w:tc>
          <w:tcPr>
            <w:tcW w:w="2165" w:type="dxa"/>
          </w:tcPr>
          <w:p w14:paraId="078CC9CB" w14:textId="49C33A65" w:rsidR="00CC1988" w:rsidRDefault="00CC1988" w:rsidP="00CC1988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derül ki, milyen közcél és milyen módon „csorbul”, de a tervezet összhangban van a vagyonkezelővel folytatott előzetes tárgyalásokkal és a lakosság megelégedettségét szolgálja a jelenlegi sétány a mólókon,</w:t>
            </w:r>
          </w:p>
          <w:p w14:paraId="330F49FD" w14:textId="21846E33" w:rsidR="00CC1988" w:rsidRDefault="00386367" w:rsidP="00CC1988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Téves értelmezés, nem kell 5 méter szélesnek lennie a parti sétánynak. Lásd tv. 74. § (7) </w:t>
            </w:r>
            <w:proofErr w:type="spellStart"/>
            <w:r>
              <w:rPr>
                <w:rFonts w:ascii="Times New Roman" w:hAnsi="Times New Roman" w:cs="Times New Roman"/>
              </w:rPr>
              <w:t>bek</w:t>
            </w:r>
            <w:proofErr w:type="spellEnd"/>
            <w:r>
              <w:rPr>
                <w:rFonts w:ascii="Times New Roman" w:hAnsi="Times New Roman" w:cs="Times New Roman"/>
              </w:rPr>
              <w:t>. hatályos rendelkezése.</w:t>
            </w:r>
          </w:p>
          <w:p w14:paraId="7B34375D" w14:textId="3F261563" w:rsidR="00CC1988" w:rsidRDefault="00CC1988" w:rsidP="00CC1988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nem javaslom elfogadni</w:t>
            </w:r>
          </w:p>
        </w:tc>
      </w:tr>
      <w:tr w:rsidR="00CC1988" w14:paraId="2F1CFAC0" w14:textId="1D3CDC9B" w:rsidTr="00CC1988">
        <w:tc>
          <w:tcPr>
            <w:tcW w:w="4918" w:type="dxa"/>
          </w:tcPr>
          <w:p w14:paraId="362995B0" w14:textId="77777777" w:rsidR="00CC1988" w:rsidRPr="00E510DE" w:rsidRDefault="00CC1988" w:rsidP="00CC1988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74605800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vAlign w:val="center"/>
          </w:tcPr>
          <w:p w14:paraId="36B12DD2" w14:textId="370CFA95" w:rsidR="00CC1988" w:rsidRPr="003E121A" w:rsidRDefault="00CC1988" w:rsidP="00CC1988">
            <w:pPr>
              <w:pStyle w:val="Listaszerbekezds"/>
              <w:ind w:left="1080"/>
              <w:jc w:val="right"/>
              <w:rPr>
                <w:rFonts w:ascii="Times New Roman" w:eastAsia="Times New Roman" w:hAnsi="Times New Roman" w:cs="Times New Roman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highlight w:val="green"/>
              </w:rPr>
              <w:t>16/B.</w:t>
            </w:r>
          </w:p>
        </w:tc>
        <w:tc>
          <w:tcPr>
            <w:tcW w:w="4984" w:type="dxa"/>
          </w:tcPr>
          <w:p w14:paraId="030EFA7D" w14:textId="652AD16D" w:rsidR="00CC1988" w:rsidRDefault="00CC1988" w:rsidP="00CC1988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A 295/10 hrsz meghosszabbításában épült íves mederhasználati vízilétesítményen a közhasználat biztosítandó. Vezessenek be a közhasználatú mederhasználati vízilétesítményre egy fogalmat, (pl. közmóló) melyekre vonatkozó szabályok a tómeder területén vagy azon kívül is, akár telkesítés nélkül is értelmezhetők, betartathatók</w:t>
            </w:r>
          </w:p>
        </w:tc>
        <w:tc>
          <w:tcPr>
            <w:tcW w:w="2165" w:type="dxa"/>
          </w:tcPr>
          <w:p w14:paraId="213AF0CF" w14:textId="77777777" w:rsidR="00386367" w:rsidRDefault="00CC1988" w:rsidP="001631DC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tervezet összhangban van a vagyonkezelővel folytatott előzetes tárgyalásokkal és a lakosság megelégedettségét szolgálja a jelenlegi sétány a mólókon,</w:t>
            </w:r>
            <w:r w:rsidR="001631DC">
              <w:rPr>
                <w:rFonts w:ascii="Times New Roman" w:hAnsi="Times New Roman" w:cs="Times New Roman"/>
              </w:rPr>
              <w:t xml:space="preserve"> </w:t>
            </w:r>
          </w:p>
          <w:p w14:paraId="42E7D67D" w14:textId="01136B12" w:rsidR="00CC1988" w:rsidRDefault="00386367" w:rsidP="001631DC">
            <w:pPr>
              <w:pStyle w:val="Listaszerbekezds"/>
              <w:ind w:left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Lásd tv. 60. § </w:t>
            </w:r>
            <w:r w:rsidRPr="00386367">
              <w:rPr>
                <w:rFonts w:ascii="Times New Roman" w:hAnsi="Times New Roman" w:cs="Times New Roman"/>
              </w:rPr>
              <w:t>(2) A közforgalmi személyhajózási kikötő területén lévő, menetrend szerinti hajóforgalom célját szolgáló móló közhasználat elől nem zárható el.</w:t>
            </w:r>
            <w:r>
              <w:rPr>
                <w:rFonts w:ascii="Times New Roman" w:hAnsi="Times New Roman" w:cs="Times New Roman"/>
              </w:rPr>
              <w:t xml:space="preserve"> N</w:t>
            </w:r>
            <w:r w:rsidR="00CC1988">
              <w:rPr>
                <w:rFonts w:ascii="Times New Roman" w:hAnsi="Times New Roman" w:cs="Times New Roman"/>
              </w:rPr>
              <w:t>em javaslom elfogadni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C1988" w14:paraId="6757FCD0" w14:textId="531C4B62" w:rsidTr="00A10309">
        <w:tc>
          <w:tcPr>
            <w:tcW w:w="4918" w:type="dxa"/>
          </w:tcPr>
          <w:p w14:paraId="2BDB1136" w14:textId="049ACF0A" w:rsidR="00CC1988" w:rsidRPr="00E510DE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kikötő közlekedési telkére (295/7 hrsz.) </w:t>
            </w:r>
            <w:r w:rsidRPr="00123942">
              <w:rPr>
                <w:rFonts w:ascii="Times New Roman" w:hAnsi="Times New Roman" w:cs="Times New Roman"/>
              </w:rPr>
              <w:t>kérjük visszajelölni a közterületi jelölést a TNM szerint.</w:t>
            </w:r>
            <w:r w:rsidRPr="00E510D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948" w:type="dxa"/>
          </w:tcPr>
          <w:p w14:paraId="0E302068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shd w:val="clear" w:color="auto" w:fill="CAEDFB" w:themeFill="accent4" w:themeFillTint="33"/>
          </w:tcPr>
          <w:p w14:paraId="60428772" w14:textId="4618C37B" w:rsidR="00CC1988" w:rsidRDefault="00CC1988" w:rsidP="00CC1988">
            <w:pPr>
              <w:pStyle w:val="Listaszerbekezds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>kt.</w:t>
            </w:r>
            <w:proofErr w:type="spellEnd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 xml:space="preserve"> nem támogatta</w:t>
            </w:r>
          </w:p>
        </w:tc>
        <w:tc>
          <w:tcPr>
            <w:tcW w:w="4984" w:type="dxa"/>
          </w:tcPr>
          <w:p w14:paraId="64591792" w14:textId="4637A85B" w:rsidR="00CC1988" w:rsidRDefault="00CC1988" w:rsidP="00CC1988">
            <w:pPr>
              <w:pStyle w:val="Listaszerbekezds"/>
              <w:ind w:left="15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 kikötő közlekedési telkére (295/7 hrsz.)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kérjük visszajel</w:t>
            </w:r>
            <w:r>
              <w:rPr>
                <w:rFonts w:ascii="Times New Roman" w:eastAsia="Times New Roman" w:hAnsi="Times New Roman" w:cs="Times New Roman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lni a közterületi,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közhasználat elől el nem zárható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jelölést a TNM szerint</w:t>
            </w:r>
          </w:p>
          <w:p w14:paraId="1B8FB2A6" w14:textId="22D8CE4D" w:rsidR="00CC1988" w:rsidRDefault="00CC1988" w:rsidP="00CC1988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</w:tcPr>
          <w:p w14:paraId="61919F5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2A9BC5B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34FD054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  <w:p w14:paraId="7F84BD7F" w14:textId="70AC42E8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CC1988" w14:paraId="0FBB4B37" w14:textId="77777777" w:rsidTr="008A28E2">
        <w:tc>
          <w:tcPr>
            <w:tcW w:w="4918" w:type="dxa"/>
          </w:tcPr>
          <w:p w14:paraId="402E2518" w14:textId="5458CD56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közparkban (295/6 hrsz.) lévő uszoda előtt </w:t>
            </w:r>
            <w:r w:rsidRPr="00123942">
              <w:rPr>
                <w:rFonts w:ascii="Times New Roman" w:hAnsi="Times New Roman" w:cs="Times New Roman"/>
              </w:rPr>
              <w:t>kérjük a parti sétány jelölését a TNM és HÉSZ alapján.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948" w:type="dxa"/>
          </w:tcPr>
          <w:p w14:paraId="4551F158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73A49ED3" w14:textId="3F101BDA" w:rsidR="00CC1988" w:rsidRDefault="00CC1988" w:rsidP="00CC1988">
            <w:pPr>
              <w:pStyle w:val="Listaszerbekezds"/>
              <w:ind w:left="108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ÁTVEZETVE</w:t>
            </w:r>
          </w:p>
        </w:tc>
        <w:tc>
          <w:tcPr>
            <w:tcW w:w="4984" w:type="dxa"/>
          </w:tcPr>
          <w:p w14:paraId="726F153E" w14:textId="77777777" w:rsidR="00CC1988" w:rsidRDefault="00CC1988" w:rsidP="00CC1988">
            <w:pPr>
              <w:pStyle w:val="Listaszerbekezds"/>
              <w:ind w:left="15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 közparkban (295/6 hrsz.) lévő uszoda előtt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kérjük a parti sétány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jelölését pontosítani a parti területre, a mederbe való becsúszását megszüntetni (rajzi hiba).</w:t>
            </w:r>
          </w:p>
          <w:p w14:paraId="0D6DE709" w14:textId="2A8EF159" w:rsidR="00CC1988" w:rsidRDefault="00CC1988" w:rsidP="00CC1988">
            <w:pPr>
              <w:pStyle w:val="Listaszerbekezds"/>
              <w:ind w:left="15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gyalogút jelölését kérjük a TNM szerint</w:t>
            </w:r>
          </w:p>
        </w:tc>
        <w:tc>
          <w:tcPr>
            <w:tcW w:w="2165" w:type="dxa"/>
          </w:tcPr>
          <w:p w14:paraId="4C450AC7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CC1988" w14:paraId="3FE4DE8F" w14:textId="77777777" w:rsidTr="008A28E2">
        <w:tc>
          <w:tcPr>
            <w:tcW w:w="4918" w:type="dxa"/>
          </w:tcPr>
          <w:p w14:paraId="025B6BDD" w14:textId="77777777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23189">
              <w:rPr>
                <w:rFonts w:ascii="Times New Roman" w:hAnsi="Times New Roman" w:cs="Times New Roman"/>
                <w:bCs/>
              </w:rPr>
              <w:t xml:space="preserve">A </w:t>
            </w:r>
            <w:r w:rsidRPr="00823189">
              <w:rPr>
                <w:rFonts w:ascii="Times New Roman" w:hAnsi="Times New Roman" w:cs="Times New Roman"/>
                <w:b/>
                <w:bCs/>
              </w:rPr>
              <w:t>közpark (295/6)</w:t>
            </w:r>
            <w:r w:rsidRPr="00823189">
              <w:rPr>
                <w:rFonts w:ascii="Times New Roman" w:hAnsi="Times New Roman" w:cs="Times New Roman"/>
                <w:bCs/>
              </w:rPr>
              <w:t xml:space="preserve"> uszodától északra eső szakszán kérjük 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parti út és a part közötti gyalogos kapcsolat feltüntetését.</w:t>
            </w:r>
          </w:p>
          <w:p w14:paraId="568EBF8A" w14:textId="77777777" w:rsidR="00CC1988" w:rsidRDefault="00CC1988" w:rsidP="00CC1988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3D570619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4E91B550" w14:textId="6DDAB2C3" w:rsidR="00CC1988" w:rsidRPr="0069368D" w:rsidRDefault="0069368D" w:rsidP="00CC1988">
            <w:pPr>
              <w:pStyle w:val="Listaszerbekezds"/>
              <w:ind w:left="108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9368D">
              <w:rPr>
                <w:rFonts w:ascii="Times New Roman" w:eastAsia="Times New Roman" w:hAnsi="Times New Roman" w:cs="Times New Roman"/>
                <w:color w:val="000000"/>
              </w:rPr>
              <w:t>kt</w:t>
            </w:r>
            <w:proofErr w:type="spellEnd"/>
            <w:r w:rsidRPr="0069368D">
              <w:rPr>
                <w:rFonts w:ascii="Times New Roman" w:eastAsia="Times New Roman" w:hAnsi="Times New Roman" w:cs="Times New Roman"/>
                <w:color w:val="000000"/>
              </w:rPr>
              <w:t xml:space="preserve"> átvette, ÉKM nem ígérte </w:t>
            </w:r>
            <w:proofErr w:type="spellStart"/>
            <w:r w:rsidRPr="0069368D">
              <w:rPr>
                <w:rFonts w:ascii="Times New Roman" w:eastAsia="Times New Roman" w:hAnsi="Times New Roman" w:cs="Times New Roman"/>
                <w:color w:val="000000"/>
              </w:rPr>
              <w:t>Ngkr</w:t>
            </w:r>
            <w:proofErr w:type="spellEnd"/>
            <w:r w:rsidRPr="0069368D">
              <w:rPr>
                <w:rFonts w:ascii="Times New Roman" w:eastAsia="Times New Roman" w:hAnsi="Times New Roman" w:cs="Times New Roman"/>
                <w:color w:val="000000"/>
              </w:rPr>
              <w:t xml:space="preserve"> miatt</w:t>
            </w:r>
          </w:p>
        </w:tc>
        <w:tc>
          <w:tcPr>
            <w:tcW w:w="4984" w:type="dxa"/>
          </w:tcPr>
          <w:p w14:paraId="46E59BCC" w14:textId="0520F6C3" w:rsidR="00CC1988" w:rsidRDefault="00CC1988" w:rsidP="00CC1988">
            <w:pPr>
              <w:pStyle w:val="Listaszerbekezds"/>
              <w:ind w:left="15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közpark (295/6)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uszodától északra eső szakaszán kérjük a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parti út és a part közötti gyalogos kapcsolat feltüntetését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 xml:space="preserve">.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A közparkban az </w:t>
            </w: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>északi mólóra vezető</w:t>
            </w:r>
          </w:p>
        </w:tc>
        <w:tc>
          <w:tcPr>
            <w:tcW w:w="2165" w:type="dxa"/>
          </w:tcPr>
          <w:p w14:paraId="7196C3DD" w14:textId="2229B992" w:rsidR="00CC1988" w:rsidRPr="00D40D14" w:rsidRDefault="00CC1988" w:rsidP="00CC1988">
            <w:pPr>
              <w:pStyle w:val="Listaszerbekezds"/>
              <w:ind w:left="-6"/>
              <w:rPr>
                <w:rFonts w:ascii="Times New Roman" w:hAnsi="Times New Roman" w:cs="Times New Roman"/>
                <w:color w:val="0070C0"/>
              </w:rPr>
            </w:pPr>
            <w:r w:rsidRPr="00FB3B23">
              <w:rPr>
                <w:rFonts w:ascii="Times New Roman" w:hAnsi="Times New Roman" w:cs="Times New Roman"/>
                <w:color w:val="0070C0"/>
              </w:rPr>
              <w:t xml:space="preserve">Szerepelt az aug. 28. polgármesteri javaslatban, </w:t>
            </w:r>
            <w:proofErr w:type="spellStart"/>
            <w:r w:rsidRPr="00FB3B23">
              <w:rPr>
                <w:rFonts w:ascii="Times New Roman" w:hAnsi="Times New Roman" w:cs="Times New Roman"/>
                <w:color w:val="0070C0"/>
              </w:rPr>
              <w:t>kt</w:t>
            </w:r>
            <w:proofErr w:type="spellEnd"/>
            <w:r w:rsidRPr="00FB3B23">
              <w:rPr>
                <w:rFonts w:ascii="Times New Roman" w:hAnsi="Times New Roman" w:cs="Times New Roman"/>
                <w:color w:val="0070C0"/>
              </w:rPr>
              <w:t xml:space="preserve"> elfogadta, megküld</w:t>
            </w:r>
            <w:r>
              <w:rPr>
                <w:rFonts w:ascii="Times New Roman" w:hAnsi="Times New Roman" w:cs="Times New Roman"/>
                <w:color w:val="0070C0"/>
              </w:rPr>
              <w:t>t</w:t>
            </w:r>
            <w:r w:rsidRPr="00FB3B23">
              <w:rPr>
                <w:rFonts w:ascii="Times New Roman" w:hAnsi="Times New Roman" w:cs="Times New Roman"/>
                <w:color w:val="0070C0"/>
              </w:rPr>
              <w:t>ük</w:t>
            </w:r>
          </w:p>
        </w:tc>
      </w:tr>
      <w:tr w:rsidR="00CC1988" w14:paraId="7984F560" w14:textId="2266BB9B" w:rsidTr="00A10309">
        <w:tc>
          <w:tcPr>
            <w:tcW w:w="4918" w:type="dxa"/>
          </w:tcPr>
          <w:p w14:paraId="340A7670" w14:textId="12A87416" w:rsidR="00CC1988" w:rsidRPr="00E510DE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295/17 hrsz-ú útra kérjük </w:t>
            </w:r>
            <w:r w:rsidRPr="00823189">
              <w:rPr>
                <w:rFonts w:ascii="Times New Roman" w:hAnsi="Times New Roman" w:cs="Times New Roman"/>
                <w:bCs/>
              </w:rPr>
              <w:t>a TNM és HÉSZ szerinti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gyalogos útvonal jelölés feltüntetését </w:t>
            </w:r>
            <w:r w:rsidRPr="00823189">
              <w:rPr>
                <w:rFonts w:ascii="Times New Roman" w:hAnsi="Times New Roman" w:cs="Times New Roman"/>
                <w:bCs/>
              </w:rPr>
              <w:t>a 295/13-14 és 295/6 hrsz-ú telkek közötti szakaszon is.</w:t>
            </w:r>
          </w:p>
        </w:tc>
        <w:tc>
          <w:tcPr>
            <w:tcW w:w="4948" w:type="dxa"/>
          </w:tcPr>
          <w:p w14:paraId="106E7B82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shd w:val="clear" w:color="auto" w:fill="CAEDFB" w:themeFill="accent4" w:themeFillTint="33"/>
          </w:tcPr>
          <w:p w14:paraId="7B06694B" w14:textId="77777777" w:rsidR="00CC1988" w:rsidRPr="00A10309" w:rsidRDefault="00CC1988" w:rsidP="00CC198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309">
              <w:rPr>
                <w:rFonts w:ascii="Times New Roman" w:eastAsia="Times New Roman" w:hAnsi="Times New Roman" w:cs="Times New Roman"/>
                <w:color w:val="000000"/>
              </w:rPr>
              <w:t>Bukovszki</w:t>
            </w:r>
            <w:proofErr w:type="spellEnd"/>
            <w:r w:rsidRPr="00A10309">
              <w:rPr>
                <w:rFonts w:ascii="Times New Roman" w:eastAsia="Times New Roman" w:hAnsi="Times New Roman" w:cs="Times New Roman"/>
                <w:color w:val="000000"/>
              </w:rPr>
              <w:t xml:space="preserve"> András képviselő: Visszavonom.</w:t>
            </w:r>
          </w:p>
          <w:p w14:paraId="5120C3BE" w14:textId="40025F27" w:rsidR="00CC1988" w:rsidRPr="00A10309" w:rsidRDefault="00CC1988" w:rsidP="00CC1988">
            <w:pPr>
              <w:pStyle w:val="Listaszerbekezds"/>
              <w:ind w:left="108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0309">
              <w:rPr>
                <w:rFonts w:ascii="Times New Roman" w:eastAsia="Times New Roman" w:hAnsi="Times New Roman" w:cs="Times New Roman"/>
                <w:color w:val="000000"/>
              </w:rPr>
              <w:t>jkv</w:t>
            </w:r>
            <w:proofErr w:type="spellEnd"/>
            <w:r w:rsidRPr="00A10309">
              <w:rPr>
                <w:rFonts w:ascii="Times New Roman" w:eastAsia="Times New Roman" w:hAnsi="Times New Roman" w:cs="Times New Roman"/>
                <w:color w:val="000000"/>
              </w:rPr>
              <w:t xml:space="preserve"> 23. oldal </w:t>
            </w:r>
          </w:p>
        </w:tc>
        <w:tc>
          <w:tcPr>
            <w:tcW w:w="4984" w:type="dxa"/>
          </w:tcPr>
          <w:p w14:paraId="17D3C5CF" w14:textId="7352F8D4" w:rsidR="00CC1988" w:rsidRDefault="00CC1988" w:rsidP="00CC1988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 295/17 hrsz-ú útra kérjük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 TNM és HÉSZ szerinti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gyalogos útvonal jelölés feltüntetését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 295/13-14 és 295/6 hrsz-ú telkek közötti szakaszon is.</w:t>
            </w:r>
          </w:p>
        </w:tc>
        <w:tc>
          <w:tcPr>
            <w:tcW w:w="2165" w:type="dxa"/>
          </w:tcPr>
          <w:p w14:paraId="69BF472F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6A1AB53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1DA78C8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  <w:p w14:paraId="5A37F68F" w14:textId="72C5582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CC1988" w14:paraId="41100D83" w14:textId="2FFAB034" w:rsidTr="0069368D">
        <w:tc>
          <w:tcPr>
            <w:tcW w:w="4918" w:type="dxa"/>
          </w:tcPr>
          <w:p w14:paraId="7BA83A94" w14:textId="77777777" w:rsidR="00CC1988" w:rsidRPr="00E510DE" w:rsidRDefault="00CC1988" w:rsidP="00CC1988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48" w:type="dxa"/>
          </w:tcPr>
          <w:p w14:paraId="7FDC4A01" w14:textId="77777777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  <w:vAlign w:val="center"/>
          </w:tcPr>
          <w:p w14:paraId="7B3AD2E2" w14:textId="548CB385" w:rsidR="00CC1988" w:rsidRPr="00F443A1" w:rsidRDefault="0069368D" w:rsidP="0069368D">
            <w:pPr>
              <w:pStyle w:val="Listaszerbekezds"/>
              <w:ind w:left="1080"/>
              <w:jc w:val="right"/>
              <w:rPr>
                <w:rFonts w:ascii="Times New Roman" w:eastAsia="Times New Roman" w:hAnsi="Times New Roman" w:cs="Times New Roman"/>
                <w:b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/>
                <w:highlight w:val="green"/>
              </w:rPr>
              <w:t>20/A.</w:t>
            </w:r>
          </w:p>
        </w:tc>
        <w:tc>
          <w:tcPr>
            <w:tcW w:w="4984" w:type="dxa"/>
          </w:tcPr>
          <w:p w14:paraId="0117B7A0" w14:textId="71022B0F" w:rsidR="00CC1988" w:rsidRDefault="00CC1988" w:rsidP="00CC1988">
            <w:pPr>
              <w:pStyle w:val="Listaszerbekezds"/>
              <w:ind w:left="158"/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eastAsia="Times New Roman" w:hAnsi="Times New Roman" w:cs="Times New Roman"/>
                <w:b/>
                <w:highlight w:val="lightGray"/>
              </w:rPr>
              <w:t>Legyenek jelölve az önkormányzati elővásárlási joggal terhelt területek a TNM szerint, különösen a Club Aliga területén: 293, 296, 298 és 295/17 hrsz-ú utak, a 295/6 és 295/11 hrsz-ú közpark, a 295/12 hrsz-ú parti sétány és a 295/13 hrsz-ú partmenti sáv</w:t>
            </w:r>
          </w:p>
        </w:tc>
        <w:tc>
          <w:tcPr>
            <w:tcW w:w="2165" w:type="dxa"/>
          </w:tcPr>
          <w:p w14:paraId="3F469614" w14:textId="32585092" w:rsidR="00CC1988" w:rsidRDefault="00CC1988" w:rsidP="00CC1988">
            <w:pPr>
              <w:pStyle w:val="Listaszerbekezds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CC1988" w14:paraId="362A612C" w14:textId="11F85948" w:rsidTr="00D40D14">
        <w:tc>
          <w:tcPr>
            <w:tcW w:w="4918" w:type="dxa"/>
          </w:tcPr>
          <w:p w14:paraId="21712464" w14:textId="7BCDEEB1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E510DE">
              <w:rPr>
                <w:rFonts w:ascii="Times New Roman" w:hAnsi="Times New Roman" w:cs="Times New Roman"/>
                <w:b/>
                <w:bCs/>
              </w:rPr>
              <w:t>Aliga II.</w:t>
            </w:r>
            <w:r>
              <w:rPr>
                <w:rFonts w:ascii="Times New Roman" w:hAnsi="Times New Roman" w:cs="Times New Roman"/>
              </w:rPr>
              <w:t xml:space="preserve"> vízparti beépítetlenül megőrzendő parti sáv területrészét (294/3; 294/4; 294/5; 294/6; 294/7; 294/8; 294/9; 294/10; 294/11; 294/12; 294/13; 294/14; 294/15 hrsz-ú telkeket érintően) </w:t>
            </w:r>
            <w:r w:rsidRPr="00AF69CE">
              <w:rPr>
                <w:rFonts w:ascii="Times New Roman" w:hAnsi="Times New Roman" w:cs="Times New Roman"/>
              </w:rPr>
              <w:t>zöldterületbe javasolt helyezni.</w:t>
            </w:r>
          </w:p>
        </w:tc>
        <w:tc>
          <w:tcPr>
            <w:tcW w:w="4948" w:type="dxa"/>
          </w:tcPr>
          <w:p w14:paraId="6F835A63" w14:textId="77777777" w:rsidR="00CC1988" w:rsidRDefault="00CC1988" w:rsidP="00CC1988">
            <w:pPr>
              <w:pStyle w:val="Listaszerbekezds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TNM szerinti kiszabályozással azonos a tervezet</w:t>
            </w:r>
          </w:p>
          <w:p w14:paraId="0C8DC77B" w14:textId="1D2F6F38" w:rsidR="00CC1988" w:rsidRPr="000310FA" w:rsidRDefault="00CC1988" w:rsidP="00CC1988">
            <w:pPr>
              <w:pStyle w:val="Listaszerbekezds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Ngkr</w:t>
            </w:r>
            <w:proofErr w:type="spellEnd"/>
            <w:r>
              <w:rPr>
                <w:rFonts w:ascii="Times New Roman" w:hAnsi="Times New Roman" w:cs="Times New Roman"/>
              </w:rPr>
              <w:t>. hatálya alá tartozik</w:t>
            </w:r>
          </w:p>
        </w:tc>
        <w:tc>
          <w:tcPr>
            <w:tcW w:w="4747" w:type="dxa"/>
            <w:shd w:val="clear" w:color="auto" w:fill="CAEDFB" w:themeFill="accent4" w:themeFillTint="33"/>
          </w:tcPr>
          <w:p w14:paraId="4DDE77FA" w14:textId="5BBE185F" w:rsidR="00CC1988" w:rsidRPr="003E66BB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>kt.</w:t>
            </w:r>
            <w:proofErr w:type="spellEnd"/>
            <w:r w:rsidRPr="008374CE">
              <w:rPr>
                <w:rFonts w:ascii="Times New Roman" w:eastAsia="Times New Roman" w:hAnsi="Times New Roman" w:cs="Times New Roman"/>
                <w:color w:val="000000"/>
              </w:rPr>
              <w:t xml:space="preserve"> nem támogatta</w:t>
            </w:r>
          </w:p>
        </w:tc>
        <w:tc>
          <w:tcPr>
            <w:tcW w:w="4984" w:type="dxa"/>
          </w:tcPr>
          <w:p w14:paraId="5079A6A2" w14:textId="1B6613EF" w:rsidR="00CC1988" w:rsidRPr="008374CE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jc w:val="both"/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</w:pPr>
            <w:r w:rsidRPr="003E66BB">
              <w:rPr>
                <w:rFonts w:ascii="Times New Roman" w:eastAsia="Times New Roman" w:hAnsi="Times New Roman" w:cs="Times New Roman"/>
                <w:b/>
                <w:color w:val="000000"/>
              </w:rPr>
              <w:t>Aliga II.</w:t>
            </w:r>
            <w:r w:rsidRPr="003E66BB">
              <w:rPr>
                <w:rFonts w:ascii="Times New Roman" w:eastAsia="Times New Roman" w:hAnsi="Times New Roman" w:cs="Times New Roman"/>
                <w:color w:val="000000"/>
              </w:rPr>
              <w:t xml:space="preserve"> vízparti,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a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HÉSZ-ben és Településrendezési szerződésben közösség </w:t>
            </w:r>
            <w:proofErr w:type="gramStart"/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elől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el</w:t>
            </w:r>
            <w:proofErr w:type="gramEnd"/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nem zárható</w:t>
            </w:r>
            <w:r w:rsidRPr="003E66BB">
              <w:rPr>
                <w:rFonts w:ascii="Times New Roman" w:eastAsia="Times New Roman" w:hAnsi="Times New Roman" w:cs="Times New Roman"/>
              </w:rPr>
              <w:t xml:space="preserve"> </w:t>
            </w:r>
            <w:r w:rsidRPr="003E66BB">
              <w:rPr>
                <w:rFonts w:ascii="Times New Roman" w:eastAsia="Times New Roman" w:hAnsi="Times New Roman" w:cs="Times New Roman"/>
                <w:color w:val="000000"/>
              </w:rPr>
              <w:t xml:space="preserve">parti sáv területrészét (294/3; 294/4; 294/5; 294/6; 294/7; 294/8; 294/9; 294/10; 294/11; 294/12; 294/13; 294/14; 294/15 hrsz-ú telkeket érintően) </w:t>
            </w:r>
            <w:r w:rsidRPr="008374CE">
              <w:rPr>
                <w:rFonts w:ascii="Times New Roman" w:eastAsia="Times New Roman" w:hAnsi="Times New Roman" w:cs="Times New Roman"/>
                <w:b/>
                <w:color w:val="000000"/>
                <w:highlight w:val="lightGray"/>
              </w:rPr>
              <w:t>zöldterületbe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kérjük helyezni, közhasználat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ú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 parti sétány jelölésével. Cél egy Margitsziget típusú üdülő/vegyes/különleges középületekkel beépített közpark létrehozása. A TNM és a HÉSZ üdülőházas üdülőterületbe sorolta, de településrendezési szerződés keretében a fejlesztő vállalta, hogy a parti sáv egész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ét önálló helyrajzi számra helyezi, és megnyitja azt a lakosság előtt, melyet 2024. március 17-ig szabadon használhatott a nagyközönség a Kádár-szigettel együtt. </w:t>
            </w:r>
          </w:p>
        </w:tc>
        <w:tc>
          <w:tcPr>
            <w:tcW w:w="2165" w:type="dxa"/>
          </w:tcPr>
          <w:p w14:paraId="05003D9E" w14:textId="77777777" w:rsidR="00CC1988" w:rsidRDefault="00CC1988" w:rsidP="00CC1988">
            <w:pPr>
              <w:pStyle w:val="Listaszerbekezds"/>
              <w:ind w:left="135"/>
              <w:rPr>
                <w:rFonts w:ascii="Times New Roman" w:hAnsi="Times New Roman" w:cs="Times New Roman"/>
              </w:rPr>
            </w:pPr>
          </w:p>
          <w:p w14:paraId="66B40813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23A6B81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4DF20A0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  <w:p w14:paraId="1A52051F" w14:textId="77777777" w:rsidR="00CC1988" w:rsidRDefault="00CC1988" w:rsidP="00CC1988">
            <w:pPr>
              <w:pStyle w:val="Listaszerbekezds"/>
              <w:ind w:left="135"/>
              <w:rPr>
                <w:rFonts w:ascii="Times New Roman" w:hAnsi="Times New Roman" w:cs="Times New Roman"/>
              </w:rPr>
            </w:pPr>
          </w:p>
          <w:p w14:paraId="7F85D4BA" w14:textId="470343AC" w:rsidR="00CC1988" w:rsidRDefault="00CC1988" w:rsidP="00CC1988">
            <w:pPr>
              <w:pStyle w:val="Listaszerbekezds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Margitsziget önkormányzati tulajdon és nem magántulajdon, nem érdemes folyton idekeverni, teljesen más jogi helyzet.</w:t>
            </w:r>
          </w:p>
        </w:tc>
      </w:tr>
      <w:tr w:rsidR="00CC1988" w14:paraId="05C165F0" w14:textId="4C3EDEE7" w:rsidTr="003B60F2">
        <w:tc>
          <w:tcPr>
            <w:tcW w:w="4918" w:type="dxa"/>
          </w:tcPr>
          <w:p w14:paraId="5F6244F5" w14:textId="2289D7DC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E510DE">
              <w:rPr>
                <w:rFonts w:ascii="Times New Roman" w:hAnsi="Times New Roman" w:cs="Times New Roman"/>
                <w:b/>
                <w:bCs/>
              </w:rPr>
              <w:t>Vízparti Terv hatályának kiszélesítése</w:t>
            </w:r>
            <w:r>
              <w:rPr>
                <w:rFonts w:ascii="Times New Roman" w:hAnsi="Times New Roman" w:cs="Times New Roman"/>
              </w:rPr>
              <w:t xml:space="preserve"> a Szélső utca - Rózsa utcáig. Szakadó magaspart beépítetlen állapotban való megőrzése szükséges.</w:t>
            </w:r>
          </w:p>
        </w:tc>
        <w:tc>
          <w:tcPr>
            <w:tcW w:w="4948" w:type="dxa"/>
          </w:tcPr>
          <w:p w14:paraId="57FC5122" w14:textId="2F21060F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első pont</w:t>
            </w:r>
          </w:p>
        </w:tc>
        <w:tc>
          <w:tcPr>
            <w:tcW w:w="4747" w:type="dxa"/>
          </w:tcPr>
          <w:p w14:paraId="30C780CC" w14:textId="494EC17F" w:rsidR="00CC1988" w:rsidRPr="00FC1151" w:rsidRDefault="00CC1988" w:rsidP="00CC1988">
            <w:pPr>
              <w:ind w:left="86"/>
              <w:jc w:val="both"/>
            </w:pPr>
            <w:proofErr w:type="spellStart"/>
            <w:r w:rsidRPr="00FC1151">
              <w:rPr>
                <w:u w:val="single"/>
              </w:rPr>
              <w:t>Bukovszki</w:t>
            </w:r>
            <w:proofErr w:type="spellEnd"/>
            <w:r w:rsidRPr="00FC1151">
              <w:rPr>
                <w:u w:val="single"/>
              </w:rPr>
              <w:t xml:space="preserve"> András képviselő:</w:t>
            </w:r>
            <w:r w:rsidRPr="00FC1151">
              <w:t xml:space="preserve"> </w:t>
            </w:r>
            <w:r w:rsidRPr="00D40D14">
              <w:rPr>
                <w:shd w:val="clear" w:color="auto" w:fill="CAEDFB" w:themeFill="accent4" w:themeFillTint="33"/>
              </w:rPr>
              <w:t>Visszavonom</w:t>
            </w:r>
            <w:r w:rsidRPr="00FC1151">
              <w:t xml:space="preserve"> az észrevételemet. </w:t>
            </w:r>
            <w:r>
              <w:t>JKV 24. OLDAL</w:t>
            </w:r>
          </w:p>
          <w:p w14:paraId="0A18322D" w14:textId="51081D52" w:rsidR="00CC1988" w:rsidRPr="008374CE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jc w:val="both"/>
            </w:pPr>
            <w:proofErr w:type="spellStart"/>
            <w:r w:rsidRPr="008374CE">
              <w:t>kt.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támogatta</w:t>
            </w:r>
            <w:r w:rsidRPr="008374CE">
              <w:t>, azonban az egyeztetésen fel</w:t>
            </w:r>
            <w:r>
              <w:t>merült</w:t>
            </w:r>
            <w:r w:rsidRPr="008374CE">
              <w:t xml:space="preserve"> a kérdés: </w:t>
            </w:r>
          </w:p>
          <w:p w14:paraId="7760AA98" w14:textId="38CE8885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jc w:val="both"/>
              <w:rPr>
                <w:b/>
              </w:rPr>
            </w:pPr>
            <w:r w:rsidRPr="004214ED">
              <w:rPr>
                <w:b/>
                <w:color w:val="FF0000"/>
              </w:rPr>
              <w:t>ÉKM 2024.04.03</w:t>
            </w:r>
            <w:r>
              <w:rPr>
                <w:b/>
              </w:rPr>
              <w:t>. BEÉPÍTETLEN területek megőrzése esetén javasolt és lefogadható a kiszélesítés, Balatonvilágoson nem beépítetlen terület van az út fölött, hanem üdülőterület</w:t>
            </w:r>
          </w:p>
          <w:p w14:paraId="1F943B67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56424FBC" w14:textId="3617750B" w:rsidR="00CC1988" w:rsidRDefault="00CC1988" w:rsidP="00CC1988">
            <w:pPr>
              <w:rPr>
                <w:rFonts w:ascii="Times New Roman" w:hAnsi="Times New Roman" w:cs="Times New Roman"/>
              </w:rPr>
            </w:pPr>
            <w:r w:rsidRPr="008374CE">
              <w:rPr>
                <w:rFonts w:ascii="Times New Roman" w:eastAsia="Times New Roman" w:hAnsi="Times New Roman" w:cs="Times New Roman"/>
                <w:b/>
                <w:color w:val="000000"/>
              </w:rPr>
              <w:t>Vízparti Terv hatályának kiszélesítése</w:t>
            </w:r>
            <w:r w:rsidRPr="008374CE">
              <w:rPr>
                <w:rFonts w:ascii="Times New Roman" w:eastAsia="Times New Roman" w:hAnsi="Times New Roman" w:cs="Times New Roman"/>
                <w:color w:val="000000"/>
              </w:rPr>
              <w:t xml:space="preserve"> a Szélső utca - Rózsa utcáig. Szakadó magaspart beépítetlen állapotban való megőrzése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>, a m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 xml:space="preserve">agaspart tó felőli 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látványának </w:t>
            </w:r>
            <w:r w:rsidRPr="008374CE"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  <w:t>védelme</w:t>
            </w:r>
            <w:r w:rsidRPr="008374CE">
              <w:rPr>
                <w:rFonts w:ascii="Times New Roman" w:eastAsia="Times New Roman" w:hAnsi="Times New Roman" w:cs="Times New Roman"/>
                <w:highlight w:val="lightGray"/>
              </w:rPr>
              <w:t xml:space="preserve"> szükséges. Hasonlóan Balatonfőkajárhoz!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228F9221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NINCS TEENDŐ</w:t>
            </w:r>
          </w:p>
          <w:p w14:paraId="78E5C95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LÁSD C</w:t>
            </w:r>
          </w:p>
          <w:p w14:paraId="22FA1D29" w14:textId="2268ED49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OSZLOP</w:t>
            </w:r>
          </w:p>
        </w:tc>
      </w:tr>
      <w:tr w:rsidR="00CC1988" w14:paraId="533E71C0" w14:textId="703D6E2E" w:rsidTr="003B60F2">
        <w:tc>
          <w:tcPr>
            <w:tcW w:w="4918" w:type="dxa"/>
          </w:tcPr>
          <w:p w14:paraId="2F919BB2" w14:textId="5D498CC3" w:rsidR="00CC1988" w:rsidRDefault="00CC1988" w:rsidP="00CC1988">
            <w:pPr>
              <w:pStyle w:val="Listaszerbekezds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Kádár-sziget önálló parti telekként való kiszabályozását </w:t>
            </w:r>
            <w:r w:rsidRPr="00E95FDE">
              <w:rPr>
                <w:rFonts w:ascii="Times New Roman" w:hAnsi="Times New Roman" w:cs="Times New Roman"/>
              </w:rPr>
              <w:t xml:space="preserve">kérjük (294/5 hrsz. </w:t>
            </w:r>
            <w:r>
              <w:rPr>
                <w:rFonts w:ascii="Times New Roman" w:hAnsi="Times New Roman" w:cs="Times New Roman"/>
              </w:rPr>
              <w:t xml:space="preserve">telek </w:t>
            </w:r>
            <w:r w:rsidRPr="00E95FDE">
              <w:rPr>
                <w:rFonts w:ascii="Times New Roman" w:hAnsi="Times New Roman" w:cs="Times New Roman"/>
              </w:rPr>
              <w:t>előtt</w:t>
            </w:r>
            <w:r>
              <w:rPr>
                <w:rFonts w:ascii="Times New Roman" w:hAnsi="Times New Roman" w:cs="Times New Roman"/>
              </w:rPr>
              <w:t xml:space="preserve"> a tómederben</w:t>
            </w:r>
            <w:r w:rsidRPr="00E95FD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5FDE">
              <w:rPr>
                <w:rFonts w:ascii="Times New Roman" w:hAnsi="Times New Roman" w:cs="Times New Roman"/>
              </w:rPr>
              <w:t>a TNM ábrázolása szerint.</w:t>
            </w:r>
          </w:p>
        </w:tc>
        <w:tc>
          <w:tcPr>
            <w:tcW w:w="4948" w:type="dxa"/>
          </w:tcPr>
          <w:p w14:paraId="000ECF97" w14:textId="6B2E3AAB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sziget nem önálló ingatlan, így nem ábrázolható „telekként”. Az ábrázolása szerint „meglévő mederhasználati vízilétesítmény”, mely megfelel a valóságnak. A szigetre jelölt IV-V. osztályú nádas az, ami nem felel meg.</w:t>
            </w:r>
          </w:p>
        </w:tc>
        <w:tc>
          <w:tcPr>
            <w:tcW w:w="4747" w:type="dxa"/>
          </w:tcPr>
          <w:p w14:paraId="6272D841" w14:textId="77777777" w:rsidR="00CC1988" w:rsidRPr="00FC1151" w:rsidRDefault="00CC1988" w:rsidP="00CC1988">
            <w:pPr>
              <w:ind w:left="86"/>
              <w:jc w:val="both"/>
            </w:pPr>
            <w:proofErr w:type="spellStart"/>
            <w:r w:rsidRPr="00FC1151">
              <w:rPr>
                <w:u w:val="single"/>
              </w:rPr>
              <w:t>Bukovszki</w:t>
            </w:r>
            <w:proofErr w:type="spellEnd"/>
            <w:r w:rsidRPr="00FC1151">
              <w:rPr>
                <w:u w:val="single"/>
              </w:rPr>
              <w:t xml:space="preserve"> András képviselő:</w:t>
            </w:r>
            <w:r w:rsidRPr="00FC1151">
              <w:t xml:space="preserve"> </w:t>
            </w:r>
            <w:r w:rsidRPr="00D40D14">
              <w:rPr>
                <w:shd w:val="clear" w:color="auto" w:fill="CAEDFB" w:themeFill="accent4" w:themeFillTint="33"/>
              </w:rPr>
              <w:t>Visszavonom</w:t>
            </w:r>
            <w:r w:rsidRPr="00FC1151">
              <w:t xml:space="preserve"> az észrevételemet. </w:t>
            </w:r>
            <w:r>
              <w:t>JKV 24. OLDAL</w:t>
            </w:r>
          </w:p>
          <w:p w14:paraId="65F0FB7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339013BA" w14:textId="14B7B03E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7FB8D511" w14:textId="48F9D5E8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</w:tr>
      <w:tr w:rsidR="00CC1988" w14:paraId="4FA32A49" w14:textId="70D2DED7" w:rsidTr="003B60F2">
        <w:tc>
          <w:tcPr>
            <w:tcW w:w="4918" w:type="dxa"/>
          </w:tcPr>
          <w:p w14:paraId="22E9DD7E" w14:textId="567A06BE" w:rsidR="00CC1988" w:rsidRDefault="00CC1988" w:rsidP="00CC19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Térképi ábrázolás általánosan:</w:t>
            </w:r>
          </w:p>
          <w:p w14:paraId="00E2FBB3" w14:textId="77777777" w:rsidR="00CC1988" w:rsidRPr="00737FE3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b/>
              </w:rPr>
            </w:pPr>
            <w:r w:rsidRPr="001865B7">
              <w:rPr>
                <w:rFonts w:ascii="Times New Roman" w:hAnsi="Times New Roman" w:cs="Times New Roman"/>
              </w:rPr>
              <w:t>A közcélú használatnál legyenek megkülönböztetve a közterületek (állami/önk. tulajdonú jellemzően közutak, közparkok) és a közhasználat elől el nem zárható területek (közterületeken kívüli közhasználatú területek).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7FE3">
              <w:rPr>
                <w:rFonts w:ascii="Times New Roman" w:hAnsi="Times New Roman" w:cs="Times New Roman"/>
                <w:b/>
              </w:rPr>
              <w:t>Legyenek jelölve az önkormányzati elővásárlási joggal terhelt területek a TNM és a Vagyonkezelési szerződés szerint: 293, 296, 298 és 295/17 hrsz-ú utak, a 295/6 és 295/11 hrsz-ú közpark, a 295/12 hrsz-ú parti sétány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1EDEBC19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A fürdőzésre és hajók kikötésére alkalmas partszakasz kék ill., lila szaggatott vonal jelölése nehezen megkülönböztet</w:t>
            </w:r>
            <w:r>
              <w:rPr>
                <w:rFonts w:ascii="Times New Roman" w:hAnsi="Times New Roman" w:cs="Times New Roman"/>
              </w:rPr>
              <w:t>het</w:t>
            </w:r>
            <w:r w:rsidRPr="001865B7">
              <w:rPr>
                <w:rFonts w:ascii="Times New Roman" w:hAnsi="Times New Roman" w:cs="Times New Roman"/>
              </w:rPr>
              <w:t>ő. Kérjük, hogy jobban elkülönülő színekkel jelöljék.</w:t>
            </w:r>
          </w:p>
          <w:p w14:paraId="61E2DC27" w14:textId="77777777" w:rsidR="00CC1988" w:rsidRPr="00432578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Legyen megkülönböztetve az engedélyes kishajó, nagyhajó és csónakkikötő.</w:t>
            </w:r>
          </w:p>
          <w:p w14:paraId="5724BE0A" w14:textId="77777777" w:rsidR="00CC1988" w:rsidRPr="00432578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Legyen megkülönböztetve a hajó kikötésre és a csónakkikötésre felhasználható partszakasz!</w:t>
            </w:r>
          </w:p>
          <w:p w14:paraId="379B5D26" w14:textId="77777777" w:rsidR="00CC1988" w:rsidRPr="00432578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Legyen megkülönböztethető a csónak és hajó kikötő létesítéséhez felhasználható hely.</w:t>
            </w:r>
          </w:p>
          <w:p w14:paraId="5E515AA3" w14:textId="77777777" w:rsidR="00CC1988" w:rsidRPr="00432578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578">
              <w:rPr>
                <w:rFonts w:ascii="Times New Roman" w:hAnsi="Times New Roman" w:cs="Times New Roman"/>
                <w:highlight w:val="yellow"/>
              </w:rPr>
              <w:t>Fel kell tüntetni a nagyhajó és komp állomásokat.</w:t>
            </w:r>
          </w:p>
          <w:p w14:paraId="720F0544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Legyenek ábrázolva a feltöltések, bejárók és stégek, megkülönböztetve az illegális elbontandókat és az engedélyes megmaradókat, ezen belül a közösségi stégeket.</w:t>
            </w:r>
          </w:p>
          <w:p w14:paraId="4EFA33E4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A mederhasználati vízilétesítményeken legyen megjelölve a közcélú használat.</w:t>
            </w:r>
          </w:p>
          <w:p w14:paraId="6FA58D76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 xml:space="preserve">Minden a TNM-ben ábrázolt zöldterület </w:t>
            </w:r>
            <w:r>
              <w:rPr>
                <w:rFonts w:ascii="Times New Roman" w:hAnsi="Times New Roman" w:cs="Times New Roman"/>
              </w:rPr>
              <w:t xml:space="preserve">az új Vízparti Tervben </w:t>
            </w:r>
            <w:r w:rsidRPr="001865B7">
              <w:rPr>
                <w:rFonts w:ascii="Times New Roman" w:hAnsi="Times New Roman" w:cs="Times New Roman"/>
              </w:rPr>
              <w:t>maradjon zöldterület parti sétánnyal.</w:t>
            </w:r>
          </w:p>
          <w:p w14:paraId="3D30EDB1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A Balatoni kerékpárút ábrázolása szükséges.</w:t>
            </w:r>
          </w:p>
          <w:p w14:paraId="191B62AA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Ábrázolni kell az 50 férőhelyet meghaladó parkolókat.</w:t>
            </w:r>
          </w:p>
          <w:p w14:paraId="4AA4D28C" w14:textId="77777777" w:rsidR="00CC1988" w:rsidRPr="001865B7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Szükséges a vízfolyások ábrázolása is.</w:t>
            </w:r>
          </w:p>
          <w:p w14:paraId="23603654" w14:textId="35C70B31" w:rsidR="00CC1988" w:rsidRDefault="00CC1988" w:rsidP="00CC1988">
            <w:pPr>
              <w:pStyle w:val="Listaszerbekezds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865B7">
              <w:rPr>
                <w:rFonts w:ascii="Times New Roman" w:hAnsi="Times New Roman" w:cs="Times New Roman"/>
              </w:rPr>
              <w:t>A meglévő jogi partvonal, ill. a megszűnő jogi partvonal ábrázolása szükséges a szabályozási partvonal mellett ott, ahol a jogi partvonal elválik a szabályozási partvonaltól.</w:t>
            </w:r>
          </w:p>
        </w:tc>
        <w:tc>
          <w:tcPr>
            <w:tcW w:w="4948" w:type="dxa"/>
          </w:tcPr>
          <w:p w14:paraId="74940621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DBC1480" w14:textId="379B157A" w:rsidR="00CC1988" w:rsidRPr="00625554" w:rsidRDefault="00CC1988" w:rsidP="00CC1988">
            <w:pPr>
              <w:pStyle w:val="Listaszerbekezds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625554">
              <w:rPr>
                <w:rFonts w:ascii="Times New Roman" w:hAnsi="Times New Roman" w:cs="Times New Roman"/>
              </w:rPr>
              <w:t xml:space="preserve">A javaslat nincs összhangban a tervezet alapkoncepciójával. </w:t>
            </w:r>
          </w:p>
          <w:p w14:paraId="0F82E1C6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Vízparti terv egy keretszabály rendszer: nem életszerű, hogy szerződések alapján kerüljenek fel egy jogszabályra jelölések, de ez ráadásul nem egy településre szól, hanem 44 településre. </w:t>
            </w:r>
          </w:p>
          <w:p w14:paraId="4FC0B77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2F4A228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C07B1C1" w14:textId="5F751D56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Más a piktogram és más a vonalhossz és két vonal közti távolság (sűrűség), meg lehet különböztetni.</w:t>
            </w:r>
          </w:p>
          <w:p w14:paraId="0C4C2EB6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3160A3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40BE07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c-d-e</w:t>
            </w:r>
            <w:proofErr w:type="spellEnd"/>
            <w:r>
              <w:rPr>
                <w:rFonts w:ascii="Times New Roman" w:hAnsi="Times New Roman" w:cs="Times New Roman"/>
              </w:rPr>
              <w:t xml:space="preserve">-f) </w:t>
            </w:r>
          </w:p>
          <w:p w14:paraId="2F93C6BD" w14:textId="36AF6949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 életszerű a javaslat, bebetonozna egy kormányrendeletbe használati változatokat.</w:t>
            </w:r>
          </w:p>
          <w:p w14:paraId="0266DB82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EFFB05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058DF06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14D1153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49E742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DDBF4C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A4AFD83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4A61C081" w14:textId="51A8C762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g) a stég nem állandó, hanem engedély alapján elhelyezhető létesítmény, kormányrendeletben nem életszerű a feltüntetése (ha elbontják, legyen módosítva a rendelet?)</w:t>
            </w:r>
          </w:p>
          <w:p w14:paraId="4A1C2D0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h. </w:t>
            </w:r>
          </w:p>
          <w:p w14:paraId="2322FE5D" w14:textId="30EF44D3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</w:t>
            </w:r>
            <w:r w:rsidRPr="00432578">
              <w:rPr>
                <w:rFonts w:ascii="Times New Roman" w:hAnsi="Times New Roman" w:cs="Times New Roman"/>
                <w:highlight w:val="yellow"/>
              </w:rPr>
              <w:t>átvéve</w:t>
            </w:r>
          </w:p>
          <w:p w14:paraId="4996BBFA" w14:textId="5E2DF1B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j. </w:t>
            </w:r>
            <w:r w:rsidRPr="00432578">
              <w:rPr>
                <w:rFonts w:ascii="Times New Roman" w:hAnsi="Times New Roman" w:cs="Times New Roman"/>
                <w:highlight w:val="yellow"/>
              </w:rPr>
              <w:t>átvéve</w:t>
            </w:r>
          </w:p>
          <w:p w14:paraId="371891E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k) nem életszerű a javaslat, bebetonozna egy kormányrendeletbe használati változatokat</w:t>
            </w:r>
          </w:p>
          <w:p w14:paraId="5291958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l) milyen vízfolyásra gondol?</w:t>
            </w:r>
          </w:p>
          <w:p w14:paraId="3D10FC13" w14:textId="4E62B335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m) a partvonal szabályozás egységesen az új javasolt vonalat tartalmazza mely a vízüggyel együtt kijelölt vonal</w:t>
            </w:r>
          </w:p>
        </w:tc>
        <w:tc>
          <w:tcPr>
            <w:tcW w:w="4747" w:type="dxa"/>
          </w:tcPr>
          <w:p w14:paraId="1480B97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2957793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BD250A2" w14:textId="4B574C21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</w:t>
            </w:r>
          </w:p>
          <w:p w14:paraId="6E6C10EB" w14:textId="7B813C8A" w:rsidR="00CC1988" w:rsidRPr="00D40D14" w:rsidRDefault="00CC1988" w:rsidP="00CC1988">
            <w:pPr>
              <w:rPr>
                <w:rFonts w:ascii="Times New Roman" w:hAnsi="Times New Roman" w:cs="Times New Roman"/>
              </w:rPr>
            </w:pPr>
            <w:proofErr w:type="spellStart"/>
            <w:r w:rsidRPr="008374CE">
              <w:t>kt.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támogatta</w:t>
            </w:r>
          </w:p>
          <w:p w14:paraId="42D1FECF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0D29135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BD860D2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7076588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1CED50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6CEE6A6" w14:textId="5567EA55" w:rsidR="00CC1988" w:rsidRPr="004214ED" w:rsidRDefault="00CC1988" w:rsidP="00CC1988">
            <w:pPr>
              <w:rPr>
                <w:b/>
                <w:color w:val="FF0000"/>
              </w:rPr>
            </w:pPr>
            <w:r w:rsidRPr="004214ED">
              <w:rPr>
                <w:b/>
                <w:color w:val="FF0000"/>
              </w:rPr>
              <w:t>ÉKM 2024.04.03.</w:t>
            </w:r>
          </w:p>
          <w:p w14:paraId="77EA0EB5" w14:textId="77777777" w:rsidR="00CC1988" w:rsidRDefault="00CC1988" w:rsidP="00CC1988">
            <w:pPr>
              <w:rPr>
                <w:b/>
              </w:rPr>
            </w:pPr>
            <w:r>
              <w:rPr>
                <w:b/>
              </w:rPr>
              <w:t xml:space="preserve">b. </w:t>
            </w:r>
          </w:p>
          <w:p w14:paraId="27D37EE2" w14:textId="77777777" w:rsidR="00CC1988" w:rsidRDefault="00CC1988" w:rsidP="00CC1988">
            <w:pPr>
              <w:rPr>
                <w:b/>
              </w:rPr>
            </w:pPr>
            <w:r w:rsidRPr="004214ED">
              <w:rPr>
                <w:b/>
              </w:rPr>
              <w:t>Nyitott kapu, már nem az a jelkulcs, így a kérés már nem releváns.</w:t>
            </w:r>
          </w:p>
          <w:p w14:paraId="77B7691C" w14:textId="77777777" w:rsidR="00CC1988" w:rsidRDefault="00CC1988" w:rsidP="00CC1988">
            <w:pPr>
              <w:rPr>
                <w:b/>
              </w:rPr>
            </w:pPr>
          </w:p>
          <w:p w14:paraId="2FB6C042" w14:textId="77777777" w:rsidR="00CC1988" w:rsidRDefault="00CC1988" w:rsidP="00CC1988">
            <w:pPr>
              <w:rPr>
                <w:b/>
              </w:rPr>
            </w:pPr>
          </w:p>
          <w:p w14:paraId="20FB83BF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c-d-e</w:t>
            </w:r>
            <w:proofErr w:type="spellEnd"/>
            <w:r>
              <w:rPr>
                <w:rFonts w:ascii="Times New Roman" w:hAnsi="Times New Roman" w:cs="Times New Roman"/>
              </w:rPr>
              <w:t xml:space="preserve">-f) </w:t>
            </w:r>
          </w:p>
          <w:p w14:paraId="7272DC91" w14:textId="77777777" w:rsidR="00CC1988" w:rsidRPr="00D40D14" w:rsidRDefault="00CC1988" w:rsidP="00CC1988">
            <w:pPr>
              <w:rPr>
                <w:rFonts w:ascii="Times New Roman" w:hAnsi="Times New Roman" w:cs="Times New Roman"/>
              </w:rPr>
            </w:pPr>
            <w:proofErr w:type="spellStart"/>
            <w:r w:rsidRPr="008374CE">
              <w:t>kt.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támogatta</w:t>
            </w:r>
          </w:p>
          <w:p w14:paraId="38395E7E" w14:textId="77777777" w:rsidR="00CC1988" w:rsidRDefault="00CC1988" w:rsidP="00CC1988">
            <w:pPr>
              <w:rPr>
                <w:b/>
              </w:rPr>
            </w:pPr>
          </w:p>
          <w:p w14:paraId="0BEAE0F1" w14:textId="77777777" w:rsidR="00CC1988" w:rsidRDefault="00CC1988" w:rsidP="00CC1988">
            <w:pPr>
              <w:rPr>
                <w:b/>
              </w:rPr>
            </w:pPr>
          </w:p>
          <w:p w14:paraId="4CC436DF" w14:textId="77777777" w:rsidR="00CC1988" w:rsidRDefault="00CC1988" w:rsidP="00CC1988">
            <w:pPr>
              <w:rPr>
                <w:b/>
              </w:rPr>
            </w:pPr>
          </w:p>
          <w:p w14:paraId="1E79E121" w14:textId="77777777" w:rsidR="00CC1988" w:rsidRDefault="00CC1988" w:rsidP="00CC1988">
            <w:pPr>
              <w:rPr>
                <w:b/>
              </w:rPr>
            </w:pPr>
          </w:p>
          <w:p w14:paraId="44BE79D7" w14:textId="77777777" w:rsidR="00CC1988" w:rsidRDefault="00CC1988" w:rsidP="00CC1988">
            <w:pPr>
              <w:rPr>
                <w:b/>
              </w:rPr>
            </w:pPr>
          </w:p>
          <w:p w14:paraId="5A55188D" w14:textId="77777777" w:rsidR="00CC1988" w:rsidRDefault="00CC1988" w:rsidP="00CC1988">
            <w:pPr>
              <w:rPr>
                <w:b/>
              </w:rPr>
            </w:pPr>
          </w:p>
          <w:p w14:paraId="0D9BC533" w14:textId="77777777" w:rsidR="00CC1988" w:rsidRDefault="00CC1988" w:rsidP="00CC1988">
            <w:pPr>
              <w:rPr>
                <w:b/>
              </w:rPr>
            </w:pPr>
          </w:p>
          <w:p w14:paraId="2BE8DF30" w14:textId="77777777" w:rsidR="00CC1988" w:rsidRDefault="00CC1988" w:rsidP="00CC1988">
            <w:pPr>
              <w:rPr>
                <w:b/>
              </w:rPr>
            </w:pPr>
          </w:p>
          <w:p w14:paraId="1FC70DFB" w14:textId="77777777" w:rsidR="00CC1988" w:rsidRDefault="00CC1988" w:rsidP="00CC1988">
            <w:pPr>
              <w:rPr>
                <w:b/>
              </w:rPr>
            </w:pPr>
          </w:p>
          <w:p w14:paraId="32700BFC" w14:textId="77777777" w:rsidR="00CC1988" w:rsidRDefault="00CC1988" w:rsidP="00CC1988">
            <w:pPr>
              <w:rPr>
                <w:b/>
              </w:rPr>
            </w:pPr>
          </w:p>
          <w:p w14:paraId="0F888610" w14:textId="77777777" w:rsidR="00CC1988" w:rsidRDefault="00CC1988" w:rsidP="00CC1988">
            <w:pPr>
              <w:rPr>
                <w:b/>
              </w:rPr>
            </w:pPr>
          </w:p>
          <w:p w14:paraId="22C6C1B8" w14:textId="77777777" w:rsidR="00CC1988" w:rsidRDefault="00CC1988" w:rsidP="00CC1988">
            <w:pPr>
              <w:jc w:val="both"/>
              <w:rPr>
                <w:b/>
              </w:rPr>
            </w:pPr>
            <w:r>
              <w:rPr>
                <w:b/>
              </w:rPr>
              <w:t xml:space="preserve">g. </w:t>
            </w:r>
          </w:p>
          <w:p w14:paraId="635EEAE3" w14:textId="3E02783A" w:rsidR="00CC1988" w:rsidRPr="00FC1151" w:rsidRDefault="00CC1988" w:rsidP="00CC1988">
            <w:pPr>
              <w:jc w:val="both"/>
            </w:pPr>
            <w:proofErr w:type="spellStart"/>
            <w:r w:rsidRPr="00FC1151">
              <w:rPr>
                <w:u w:val="single"/>
              </w:rPr>
              <w:t>Bukovszki</w:t>
            </w:r>
            <w:proofErr w:type="spellEnd"/>
            <w:r w:rsidRPr="00FC1151">
              <w:rPr>
                <w:u w:val="single"/>
              </w:rPr>
              <w:t xml:space="preserve"> András képviselő:</w:t>
            </w:r>
            <w:r w:rsidRPr="00FC1151">
              <w:t xml:space="preserve"> </w:t>
            </w:r>
            <w:r w:rsidRPr="00D40D14">
              <w:rPr>
                <w:shd w:val="clear" w:color="auto" w:fill="CAEDFB" w:themeFill="accent4" w:themeFillTint="33"/>
              </w:rPr>
              <w:t>Visszavonom</w:t>
            </w:r>
            <w:r w:rsidRPr="00FC1151">
              <w:t xml:space="preserve"> az észrevételemet. </w:t>
            </w:r>
            <w:proofErr w:type="spellStart"/>
            <w:r>
              <w:t>jkv</w:t>
            </w:r>
            <w:proofErr w:type="spellEnd"/>
            <w:r>
              <w:t>. 27. oldal</w:t>
            </w:r>
          </w:p>
          <w:p w14:paraId="22722A30" w14:textId="77777777" w:rsidR="00CC1988" w:rsidRDefault="00CC1988" w:rsidP="00CC1988">
            <w:pPr>
              <w:rPr>
                <w:b/>
              </w:rPr>
            </w:pPr>
          </w:p>
          <w:p w14:paraId="10C9451D" w14:textId="77777777" w:rsidR="00CC1988" w:rsidRDefault="00CC1988" w:rsidP="00CC1988">
            <w:pPr>
              <w:rPr>
                <w:b/>
              </w:rPr>
            </w:pPr>
          </w:p>
          <w:p w14:paraId="53657F25" w14:textId="77777777" w:rsidR="00CC1988" w:rsidRDefault="00CC1988" w:rsidP="00CC1988">
            <w:pPr>
              <w:rPr>
                <w:b/>
              </w:rPr>
            </w:pPr>
            <w:r>
              <w:rPr>
                <w:b/>
              </w:rPr>
              <w:t xml:space="preserve">j. </w:t>
            </w:r>
          </w:p>
          <w:p w14:paraId="6BE8CD23" w14:textId="77777777" w:rsidR="00CC1988" w:rsidRDefault="00CC1988" w:rsidP="00CC1988">
            <w:pPr>
              <w:rPr>
                <w:b/>
              </w:rPr>
            </w:pPr>
            <w:r w:rsidRPr="00A10309">
              <w:rPr>
                <w:b/>
              </w:rPr>
              <w:t>Nincs kidolgozott nyomvonal a teljes Balatonra, de egyébként is csak tájékoztató jellegű jelölés lenne</w:t>
            </w:r>
          </w:p>
          <w:p w14:paraId="5D12A7A8" w14:textId="77777777" w:rsidR="00CC1988" w:rsidRPr="00D40D14" w:rsidRDefault="00CC1988" w:rsidP="00CC1988"/>
          <w:p w14:paraId="07BE13E4" w14:textId="77777777" w:rsidR="00CC1988" w:rsidRPr="00D40D14" w:rsidRDefault="00CC1988" w:rsidP="00CC1988">
            <w:r w:rsidRPr="00D40D14">
              <w:t>k.- l.</w:t>
            </w:r>
          </w:p>
          <w:p w14:paraId="220DC59B" w14:textId="3E6B8528" w:rsidR="00CC1988" w:rsidRDefault="00CC1988" w:rsidP="00CC1988">
            <w:pPr>
              <w:rPr>
                <w:b/>
              </w:rPr>
            </w:pPr>
            <w:proofErr w:type="spellStart"/>
            <w:r>
              <w:t>k</w:t>
            </w:r>
            <w:r w:rsidRPr="008374CE">
              <w:t>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</w:t>
            </w:r>
            <w:r>
              <w:rPr>
                <w:shd w:val="clear" w:color="auto" w:fill="CAEDFB" w:themeFill="accent4" w:themeFillTint="33"/>
              </w:rPr>
              <w:t>a</w:t>
            </w:r>
          </w:p>
          <w:p w14:paraId="0562927F" w14:textId="77777777" w:rsidR="00CC1988" w:rsidRDefault="00CC1988" w:rsidP="00CC1988">
            <w:pPr>
              <w:rPr>
                <w:b/>
              </w:rPr>
            </w:pPr>
          </w:p>
          <w:p w14:paraId="3DE02BC5" w14:textId="77777777" w:rsidR="00CC1988" w:rsidRDefault="00CC1988" w:rsidP="00CC1988">
            <w:pPr>
              <w:rPr>
                <w:b/>
              </w:rPr>
            </w:pPr>
          </w:p>
          <w:p w14:paraId="5BFBEF0B" w14:textId="77777777" w:rsidR="00CC1988" w:rsidRDefault="00CC1988" w:rsidP="00CC1988">
            <w:pPr>
              <w:rPr>
                <w:b/>
              </w:rPr>
            </w:pPr>
            <w:r>
              <w:rPr>
                <w:b/>
              </w:rPr>
              <w:t>m.</w:t>
            </w:r>
          </w:p>
          <w:p w14:paraId="6D47479D" w14:textId="748FDF6B" w:rsidR="00CC1988" w:rsidRPr="00FC1151" w:rsidRDefault="00CC1988" w:rsidP="00CC1988">
            <w:pPr>
              <w:jc w:val="both"/>
            </w:pPr>
            <w:proofErr w:type="spellStart"/>
            <w:r w:rsidRPr="00FC1151">
              <w:rPr>
                <w:u w:val="single"/>
              </w:rPr>
              <w:t>Bukovszki</w:t>
            </w:r>
            <w:proofErr w:type="spellEnd"/>
            <w:r w:rsidRPr="00FC1151">
              <w:rPr>
                <w:u w:val="single"/>
              </w:rPr>
              <w:t xml:space="preserve"> András képviselő:</w:t>
            </w:r>
            <w:r w:rsidRPr="00FC1151">
              <w:t xml:space="preserve"> </w:t>
            </w:r>
            <w:r w:rsidRPr="00D40D14">
              <w:rPr>
                <w:shd w:val="clear" w:color="auto" w:fill="CAEDFB" w:themeFill="accent4" w:themeFillTint="33"/>
              </w:rPr>
              <w:t>Visszavonom</w:t>
            </w:r>
            <w:r w:rsidRPr="00FC1151">
              <w:t xml:space="preserve"> észrevételemet. </w:t>
            </w:r>
            <w:proofErr w:type="spellStart"/>
            <w:r>
              <w:t>jkv</w:t>
            </w:r>
            <w:proofErr w:type="spellEnd"/>
            <w:r>
              <w:t>. 28. oldal</w:t>
            </w:r>
          </w:p>
          <w:p w14:paraId="6B0E67F6" w14:textId="77777777" w:rsidR="00CC1988" w:rsidRDefault="00CC1988" w:rsidP="00CC1988">
            <w:pPr>
              <w:rPr>
                <w:b/>
              </w:rPr>
            </w:pPr>
          </w:p>
          <w:p w14:paraId="5B37DF31" w14:textId="77CB9624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4E0EBFB8" w14:textId="77777777" w:rsidR="00CC1988" w:rsidRDefault="00CC1988" w:rsidP="00CC198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Általános észrevételek, javaslatok a tervezethez:</w:t>
            </w:r>
          </w:p>
          <w:p w14:paraId="26DDCFE9" w14:textId="77777777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</w:rPr>
              <w:t>közcélú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használatnál legyenek megkülönböztetve a közterületek, önkormányzati elővásárlási joggal terhelt </w:t>
            </w:r>
            <w:r>
              <w:rPr>
                <w:rFonts w:ascii="Times New Roman" w:eastAsia="Times New Roman" w:hAnsi="Times New Roman" w:cs="Times New Roman"/>
              </w:rPr>
              <w:t>területek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(állami/önk. tulajdonú jellemzően közutak, közparkok és parti sétány) és a közhasználatú területek (korábban a vízpart-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rehebilitációs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tanulmánytervben: közhasználat elől el nem zárható területek közterületeken kívüli közhasználatú területek)</w:t>
            </w:r>
            <w:r>
              <w:rPr>
                <w:rFonts w:ascii="Times New Roman" w:eastAsia="Times New Roman" w:hAnsi="Times New Roman" w:cs="Times New Roman"/>
              </w:rPr>
              <w:t>, hogy azok bejegyezhetőek legyenek az ingatlan nyilvántartásba.</w:t>
            </w:r>
          </w:p>
          <w:p w14:paraId="29EC8ED7" w14:textId="12F51110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7DEADE67" w14:textId="156C01B9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5E9C42D7" w14:textId="58A1B503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6B8AC423" w14:textId="2C87BD87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4EAA1E43" w14:textId="4F2CBC68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6E7EB650" w14:textId="55259F9F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</w:p>
          <w:p w14:paraId="1F696E6E" w14:textId="77777777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BE395F" w14:textId="77777777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BECCB9" w14:textId="77777777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7DDDDC" w14:textId="77777777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mederhasználati vízilétesítményeken legyen megjelölve a közcélú használat.</w:t>
            </w:r>
          </w:p>
          <w:p w14:paraId="45B50DF3" w14:textId="77777777" w:rsidR="00CC1988" w:rsidRDefault="00CC1988" w:rsidP="00CC19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313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Minden a TNM-ben ábrázolt zöldterület az új Vízparti Tervben maradjon zöldterület parti sétánnyal. Nem engedhető meg, hogy a Vízparti Terv töröljön zöldterületet magántulajdonú területről, amely az önkormányzat későbbi közhasználatú lehetőségeit szűkíti, és a magántulajdonosnak egyúttal jelentős vagyonnövekedést jelent.</w:t>
            </w:r>
          </w:p>
          <w:p w14:paraId="5DD92A05" w14:textId="77777777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2DFAF9" w14:textId="77777777" w:rsidR="00CC1988" w:rsidRDefault="00CC1988" w:rsidP="00CC19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DE4F2A0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feltárni a zöldterületek növelésének hatékony önkormányzati és állami eszközeit (források, támogatások. ingatlanvásárlás, kisajátítás).</w:t>
            </w:r>
          </w:p>
          <w:p w14:paraId="633CCBAD" w14:textId="77777777" w:rsidR="00CC1988" w:rsidRDefault="00CC1988" w:rsidP="00CC1988">
            <w:pPr>
              <w:numPr>
                <w:ilvl w:val="0"/>
                <w:numId w:val="18"/>
              </w:numPr>
              <w:spacing w:before="80" w:after="24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kitérni a magántulajdonban lévő zöldterületek önkormányzati tulajdonba kerülésének jogi és pénzügyi feltételeire.</w:t>
            </w:r>
          </w:p>
          <w:p w14:paraId="2E5E86BD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közzétenni egy kimutatást a belterületi parti hossz 30%-nak megfelelő parti sétányokról.</w:t>
            </w:r>
          </w:p>
          <w:p w14:paraId="7B63C0CC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közstrandhoz hasonlóan legyen kötelező a zöldterületek közparkként, közkertként történő ingatlan-nyilvántartási bejegyzése.</w:t>
            </w:r>
          </w:p>
          <w:p w14:paraId="3CE83E88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Szükséges visszavezetni a 2018. évi CXXXIX. tv-be azt az előírást, hogy az önkormányzatoknak az összes Balaton parti telekre elővásárlási joga áll fenn, és ennek az előírásnak központilag, a tó körül egységesen átvezetve szerezzenek érvényt, az önkormányzatokat mentesítve a földhivatali eljárástól és díjaktól.</w:t>
            </w:r>
          </w:p>
          <w:p w14:paraId="34B3BAF4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Egyértelműsíteni, részletezni szükséges, hogy lehet-e a Balaton partvonalát a szabályozási partvonaltól eltérően megváltoztatni vízjogi engedély birtokában, például a 15 m széles szárazföldi északi móló elbontása 3,4 m széles vízilétesítményre.</w:t>
            </w:r>
          </w:p>
          <w:p w14:paraId="6E17EA6B" w14:textId="77777777" w:rsidR="00CC1988" w:rsidRPr="002F268F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részletesen szabályozni a vízparton a beépítésre szánt területek közül az üdülő, lakó, vegyes területeket. A közvetlen vízparti területen a lakó rendeltetés kerüljön törvényi tiltás alá.</w:t>
            </w:r>
          </w:p>
          <w:p w14:paraId="26890B86" w14:textId="77777777" w:rsidR="00CC1988" w:rsidRDefault="00CC1988" w:rsidP="00CC1988">
            <w:pPr>
              <w:numPr>
                <w:ilvl w:val="0"/>
                <w:numId w:val="18"/>
              </w:numPr>
              <w:spacing w:before="80"/>
              <w:ind w:left="4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a terven ábrázolni a lehetséges feltöltéseket, amely új zöldterületeket adhat a településeknek.</w:t>
            </w:r>
          </w:p>
          <w:p w14:paraId="0A027F26" w14:textId="68ECB064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59852F3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 w:rsidRPr="00625554">
              <w:rPr>
                <w:rFonts w:ascii="Times New Roman" w:hAnsi="Times New Roman" w:cs="Times New Roman"/>
              </w:rPr>
              <w:t>A javaslat</w:t>
            </w:r>
            <w:r>
              <w:rPr>
                <w:rFonts w:ascii="Times New Roman" w:hAnsi="Times New Roman" w:cs="Times New Roman"/>
              </w:rPr>
              <w:t xml:space="preserve">ok döntő </w:t>
            </w:r>
            <w:proofErr w:type="gramStart"/>
            <w:r>
              <w:rPr>
                <w:rFonts w:ascii="Times New Roman" w:hAnsi="Times New Roman" w:cs="Times New Roman"/>
              </w:rPr>
              <w:t xml:space="preserve">többsége </w:t>
            </w:r>
            <w:r w:rsidRPr="00625554">
              <w:rPr>
                <w:rFonts w:ascii="Times New Roman" w:hAnsi="Times New Roman" w:cs="Times New Roman"/>
              </w:rPr>
              <w:t xml:space="preserve"> nincs</w:t>
            </w:r>
            <w:proofErr w:type="gramEnd"/>
            <w:r w:rsidRPr="00625554">
              <w:rPr>
                <w:rFonts w:ascii="Times New Roman" w:hAnsi="Times New Roman" w:cs="Times New Roman"/>
              </w:rPr>
              <w:t xml:space="preserve"> összhangban a tervezet alapkoncepciójával</w:t>
            </w:r>
            <w:r>
              <w:rPr>
                <w:rFonts w:ascii="Times New Roman" w:hAnsi="Times New Roman" w:cs="Times New Roman"/>
              </w:rPr>
              <w:t xml:space="preserve">, melyre vonatkozóan már áprilisban megkapta a </w:t>
            </w:r>
            <w:proofErr w:type="spellStart"/>
            <w:r>
              <w:rPr>
                <w:rFonts w:ascii="Times New Roman" w:hAnsi="Times New Roman" w:cs="Times New Roman"/>
              </w:rPr>
              <w:t>kt.</w:t>
            </w:r>
            <w:proofErr w:type="spellEnd"/>
            <w:r>
              <w:rPr>
                <w:rFonts w:ascii="Times New Roman" w:hAnsi="Times New Roman" w:cs="Times New Roman"/>
              </w:rPr>
              <w:t xml:space="preserve"> a tájékoztatást, a diasorral együtt, ami azt felvázolta.</w:t>
            </w:r>
          </w:p>
          <w:p w14:paraId="65723437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55DD626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Az egyeztetés a Vízparti terv rendelet tervezetről szól, nem a törvényről vagy más, ágazati jogszabályokról. </w:t>
            </w:r>
          </w:p>
          <w:p w14:paraId="2915AED7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FE12D4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C928EA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F5FA39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313E39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D0F353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B78F6D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AA16B1F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D974AE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021FE39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322BD47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46C42E46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F301954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2348ACE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61E8186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4B5BB677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873C35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2C194E06" w14:textId="77C1E791" w:rsidR="00CC1988" w:rsidRDefault="00CC1988" w:rsidP="00CC1988">
            <w:pPr>
              <w:rPr>
                <w:rFonts w:ascii="Times New Roman" w:hAnsi="Times New Roman" w:cs="Times New Roman"/>
              </w:rPr>
            </w:pPr>
            <w:r w:rsidRPr="00625554">
              <w:rPr>
                <w:rFonts w:ascii="Times New Roman" w:hAnsi="Times New Roman" w:cs="Times New Roman"/>
              </w:rPr>
              <w:t>A javaslat</w:t>
            </w:r>
            <w:r>
              <w:rPr>
                <w:rFonts w:ascii="Times New Roman" w:hAnsi="Times New Roman" w:cs="Times New Roman"/>
              </w:rPr>
              <w:t xml:space="preserve">ok döntő többsége </w:t>
            </w:r>
            <w:r w:rsidRPr="00625554">
              <w:rPr>
                <w:rFonts w:ascii="Times New Roman" w:hAnsi="Times New Roman" w:cs="Times New Roman"/>
              </w:rPr>
              <w:t>nincs összhangban a tervezet alapkoncepciójával</w:t>
            </w:r>
            <w:r>
              <w:rPr>
                <w:rFonts w:ascii="Times New Roman" w:hAnsi="Times New Roman" w:cs="Times New Roman"/>
              </w:rPr>
              <w:t xml:space="preserve">, melyre vonatkozóan már áprilisban megkapta a </w:t>
            </w:r>
            <w:proofErr w:type="spellStart"/>
            <w:r>
              <w:rPr>
                <w:rFonts w:ascii="Times New Roman" w:hAnsi="Times New Roman" w:cs="Times New Roman"/>
              </w:rPr>
              <w:t>kt.</w:t>
            </w:r>
            <w:proofErr w:type="spellEnd"/>
            <w:r>
              <w:rPr>
                <w:rFonts w:ascii="Times New Roman" w:hAnsi="Times New Roman" w:cs="Times New Roman"/>
              </w:rPr>
              <w:t xml:space="preserve"> a tájékoztatást, a diasorral együtt, ami azt felvázolta.</w:t>
            </w:r>
          </w:p>
          <w:p w14:paraId="61D31438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50664F63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egyeztetés a Vízparti terv rendelet tervezetről szól, nem a törvényről vagy más, ágazati jogszabályokról.</w:t>
            </w:r>
          </w:p>
          <w:p w14:paraId="0000644F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75A596A1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Többségük nem a Vízparti terv szabályozási kérdése, más jogszabályok rendezik.</w:t>
            </w:r>
          </w:p>
          <w:p w14:paraId="6C90928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64BBCD13" w14:textId="0E29566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Egy része visszatérő javaslat, korábbi pontoknál olvasható megjegyzésekkel: pl. viii. </w:t>
            </w:r>
            <w:proofErr w:type="spellStart"/>
            <w:r>
              <w:rPr>
                <w:rFonts w:ascii="Times New Roman" w:hAnsi="Times New Roman" w:cs="Times New Roman"/>
              </w:rPr>
              <w:t>vesd.ö</w:t>
            </w:r>
            <w:proofErr w:type="spellEnd"/>
            <w:r>
              <w:rPr>
                <w:rFonts w:ascii="Times New Roman" w:hAnsi="Times New Roman" w:cs="Times New Roman"/>
              </w:rPr>
              <w:t xml:space="preserve">. eredeti 2. és 10. pontokkal </w:t>
            </w:r>
          </w:p>
        </w:tc>
      </w:tr>
      <w:tr w:rsidR="00CC1988" w14:paraId="20E100FB" w14:textId="13B72C32" w:rsidTr="003B60F2">
        <w:tc>
          <w:tcPr>
            <w:tcW w:w="4918" w:type="dxa"/>
          </w:tcPr>
          <w:p w14:paraId="1131B56E" w14:textId="22B748F2" w:rsidR="00CC1988" w:rsidRPr="00466986" w:rsidRDefault="00CC1988" w:rsidP="00CC1988">
            <w:pPr>
              <w:jc w:val="both"/>
              <w:rPr>
                <w:rFonts w:ascii="Times New Roman" w:hAnsi="Times New Roman" w:cs="Times New Roman"/>
              </w:rPr>
            </w:pPr>
            <w:r w:rsidRPr="00466986">
              <w:rPr>
                <w:rFonts w:ascii="Times New Roman" w:hAnsi="Times New Roman" w:cs="Times New Roman"/>
              </w:rPr>
              <w:t>BATÉK</w:t>
            </w:r>
            <w:r>
              <w:rPr>
                <w:rFonts w:ascii="Times New Roman" w:hAnsi="Times New Roman" w:cs="Times New Roman"/>
              </w:rPr>
              <w:t>/törvényi keretek</w:t>
            </w:r>
            <w:r w:rsidRPr="00466986">
              <w:rPr>
                <w:rFonts w:ascii="Times New Roman" w:hAnsi="Times New Roman" w:cs="Times New Roman"/>
              </w:rPr>
              <w:t xml:space="preserve"> általánosan:</w:t>
            </w:r>
          </w:p>
          <w:p w14:paraId="32D9361B" w14:textId="77777777" w:rsidR="00CC1988" w:rsidRDefault="00CC1988" w:rsidP="00CC1988">
            <w:pPr>
              <w:pStyle w:val="Listaszerbekezds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Szabályozni szükséges az egyes területhasználatokon elhelyezhető rendeltetések tényleges használati módját, azok részletes leírásával (pl. kerítések létesítési tilalma, valós átjárhatóság biztosítási kötelezettség). Legyen érdemi hatósági/önkormányzati eszköz és hathatós szankció ezek betartatására. (pl. strand és üdülőterületeken ne létesülhessenek társasházak, különleges és zöldterületen kikötő üzemi területek, stb.)</w:t>
            </w:r>
          </w:p>
          <w:p w14:paraId="51FD88F7" w14:textId="77777777" w:rsidR="00CC1988" w:rsidRDefault="00CC1988" w:rsidP="00CC1988">
            <w:pPr>
              <w:pStyle w:val="Listaszerbekezds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tómederben elhelyezhető állandó vagy ideiglenes attrakciókra is térjen ki a szabályozás, az önkormányzat kapjon érdemi beleszólást a közigazgatási területét érintően (pl. vízisport pályák)</w:t>
            </w:r>
          </w:p>
          <w:p w14:paraId="067C5FCC" w14:textId="77777777" w:rsidR="00CC1988" w:rsidRPr="001865B7" w:rsidRDefault="00CC1988" w:rsidP="00CC1988">
            <w:pPr>
              <w:pStyle w:val="Listaszerbekezds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tavon közlekedő gépi erővel hajtott járművek, vízisport eszközök sebessége és leadott hangteljesítménye kerüljön napszak és évszak függően is korlátozásra a tavon.</w:t>
            </w:r>
          </w:p>
          <w:p w14:paraId="2D0E3AE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6C73D672" w14:textId="25E972AB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</w:t>
            </w:r>
          </w:p>
          <w:p w14:paraId="32F6BC3D" w14:textId="4F5916DC" w:rsidR="00CC1988" w:rsidRDefault="00CC1988" w:rsidP="00CC1988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Vízparti terv – ahogy a diasorban szerepel keretszabályozás” – tehát általános jellegű;</w:t>
            </w:r>
          </w:p>
          <w:p w14:paraId="27CEDF93" w14:textId="77777777" w:rsidR="00CC1988" w:rsidRDefault="00CC1988" w:rsidP="00CC1988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szankciók: </w:t>
            </w:r>
            <w:r w:rsidRPr="00625554">
              <w:rPr>
                <w:rFonts w:ascii="Times New Roman" w:hAnsi="Times New Roman" w:cs="Times New Roman"/>
              </w:rPr>
              <w:t>nem a vízparti terv szabályozási köre</w:t>
            </w:r>
          </w:p>
          <w:p w14:paraId="1B6F75F4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5A49A39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56164F6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486DC24C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5C3C3E3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0F19B1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1E0CC75E" w14:textId="5D5305AA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Pr="00432578">
              <w:rPr>
                <w:rFonts w:ascii="Times New Roman" w:hAnsi="Times New Roman" w:cs="Times New Roman"/>
                <w:highlight w:val="yellow"/>
              </w:rPr>
              <w:t>átvéve</w:t>
            </w:r>
          </w:p>
          <w:p w14:paraId="6B491DB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323EB2F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2A652705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48A2CD34" w14:textId="11610EAC" w:rsidR="00CC1988" w:rsidRPr="00D0284E" w:rsidRDefault="00CC1988" w:rsidP="00CC1988">
            <w:pPr>
              <w:rPr>
                <w:rFonts w:ascii="Times New Roman" w:hAnsi="Times New Roman" w:cs="Times New Roman"/>
              </w:rPr>
            </w:pPr>
            <w:r w:rsidRPr="00D0284E">
              <w:rPr>
                <w:rFonts w:ascii="Times New Roman" w:hAnsi="Times New Roman" w:cs="Times New Roman"/>
              </w:rPr>
              <w:t>C.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284E">
              <w:rPr>
                <w:rFonts w:ascii="Times New Roman" w:hAnsi="Times New Roman" w:cs="Times New Roman"/>
              </w:rPr>
              <w:t>hanghatás: nem a vízparti terv szabályozási köre, itt a Vízparti terv szabályozás véleményezése a feladat</w:t>
            </w:r>
          </w:p>
          <w:p w14:paraId="15F631CB" w14:textId="1F860142" w:rsidR="00CC1988" w:rsidRPr="00D0284E" w:rsidRDefault="00CC1988" w:rsidP="00CC1988">
            <w:r>
              <w:t>(</w:t>
            </w:r>
            <w:r w:rsidRPr="00D0284E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>a</w:t>
            </w:r>
            <w:r w:rsidRPr="00D0284E">
              <w:rPr>
                <w:rFonts w:ascii="Times New Roman" w:hAnsi="Times New Roman" w:cs="Times New Roman"/>
              </w:rPr>
              <w:t>jhatás másik rendeletben van)</w:t>
            </w:r>
          </w:p>
        </w:tc>
        <w:tc>
          <w:tcPr>
            <w:tcW w:w="4747" w:type="dxa"/>
          </w:tcPr>
          <w:p w14:paraId="430967EB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5AE4764A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099ADF82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01A318A4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</w:t>
            </w:r>
          </w:p>
          <w:p w14:paraId="45B5C8C8" w14:textId="6E3401DA" w:rsidR="00CC1988" w:rsidRDefault="00CC1988" w:rsidP="00CC1988">
            <w:pPr>
              <w:rPr>
                <w:shd w:val="clear" w:color="auto" w:fill="CAEDFB" w:themeFill="accent4" w:themeFillTint="33"/>
              </w:rPr>
            </w:pPr>
            <w:proofErr w:type="spellStart"/>
            <w:r>
              <w:t>k</w:t>
            </w:r>
            <w:r w:rsidRPr="008374CE">
              <w:t>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</w:t>
            </w:r>
            <w:r>
              <w:rPr>
                <w:shd w:val="clear" w:color="auto" w:fill="CAEDFB" w:themeFill="accent4" w:themeFillTint="33"/>
              </w:rPr>
              <w:t>a</w:t>
            </w:r>
          </w:p>
          <w:p w14:paraId="69E4771F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7CBAD1A0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2608E083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4E3F8DC7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3362BE87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4ADF4ED1" w14:textId="77777777" w:rsidR="00CC1988" w:rsidRPr="004214ED" w:rsidRDefault="00CC1988" w:rsidP="00CC1988">
            <w:pPr>
              <w:rPr>
                <w:b/>
                <w:color w:val="FF0000"/>
              </w:rPr>
            </w:pPr>
            <w:r w:rsidRPr="004214ED">
              <w:rPr>
                <w:b/>
                <w:color w:val="FF0000"/>
              </w:rPr>
              <w:t>ÉKM 2024.04.03.</w:t>
            </w:r>
          </w:p>
          <w:p w14:paraId="73DF82D0" w14:textId="7E4EE2E1" w:rsidR="00CC1988" w:rsidRDefault="00CC1988" w:rsidP="00CC1988">
            <w:pPr>
              <w:rPr>
                <w:b/>
              </w:rPr>
            </w:pPr>
            <w:r>
              <w:rPr>
                <w:b/>
              </w:rPr>
              <w:t xml:space="preserve">B. </w:t>
            </w:r>
          </w:p>
          <w:p w14:paraId="0596AA82" w14:textId="15E34DCD" w:rsidR="00CC1988" w:rsidRPr="00326194" w:rsidRDefault="00CC1988" w:rsidP="00CC1988">
            <w:pPr>
              <w:rPr>
                <w:b/>
                <w:shd w:val="clear" w:color="auto" w:fill="CAEDFB" w:themeFill="accent4" w:themeFillTint="33"/>
              </w:rPr>
            </w:pPr>
            <w:r w:rsidRPr="00326194">
              <w:rPr>
                <w:b/>
              </w:rPr>
              <w:t>Nem területrendezési kérdés, nem a vízparti terv témaköre.</w:t>
            </w:r>
          </w:p>
          <w:p w14:paraId="33BEA0F1" w14:textId="77777777" w:rsidR="00CC1988" w:rsidRDefault="00CC1988" w:rsidP="00CC1988">
            <w:pPr>
              <w:rPr>
                <w:shd w:val="clear" w:color="auto" w:fill="CAEDFB" w:themeFill="accent4" w:themeFillTint="33"/>
              </w:rPr>
            </w:pPr>
          </w:p>
          <w:p w14:paraId="3330FC1E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  <w:p w14:paraId="05EECDCA" w14:textId="772458C0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</w:t>
            </w:r>
          </w:p>
          <w:p w14:paraId="35597CB9" w14:textId="5C380CF8" w:rsidR="00CC1988" w:rsidRDefault="00CC1988" w:rsidP="00CC1988">
            <w:pPr>
              <w:rPr>
                <w:shd w:val="clear" w:color="auto" w:fill="CAEDFB" w:themeFill="accent4" w:themeFillTint="33"/>
              </w:rPr>
            </w:pPr>
            <w:proofErr w:type="spellStart"/>
            <w:r>
              <w:t>k</w:t>
            </w:r>
            <w:r w:rsidRPr="008374CE">
              <w:t>t.</w:t>
            </w:r>
            <w:proofErr w:type="spellEnd"/>
            <w:r w:rsidRPr="008374CE">
              <w:t xml:space="preserve"> </w:t>
            </w:r>
            <w:r w:rsidRPr="003B60F2">
              <w:rPr>
                <w:shd w:val="clear" w:color="auto" w:fill="CAEDFB" w:themeFill="accent4" w:themeFillTint="33"/>
              </w:rPr>
              <w:t>nem támogatt</w:t>
            </w:r>
            <w:r>
              <w:rPr>
                <w:shd w:val="clear" w:color="auto" w:fill="CAEDFB" w:themeFill="accent4" w:themeFillTint="33"/>
              </w:rPr>
              <w:t>a</w:t>
            </w:r>
          </w:p>
          <w:p w14:paraId="32E00B1E" w14:textId="193FF564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22B06A7B" w14:textId="097A461A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752728EB" w14:textId="1CD496F8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</w:tr>
      <w:tr w:rsidR="00CC1988" w14:paraId="3601BAA4" w14:textId="7A59A665" w:rsidTr="008A28E2">
        <w:tc>
          <w:tcPr>
            <w:tcW w:w="4918" w:type="dxa"/>
          </w:tcPr>
          <w:p w14:paraId="23AC2908" w14:textId="5D620EEC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1EAEE130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1251620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14:paraId="2A918CC0" w14:textId="5817562A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</w:tcPr>
          <w:p w14:paraId="5C51679A" w14:textId="64F1C7F9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</w:tr>
      <w:tr w:rsidR="00CC1988" w14:paraId="48EE3B86" w14:textId="3A0062FA" w:rsidTr="003B60F2">
        <w:tc>
          <w:tcPr>
            <w:tcW w:w="4918" w:type="dxa"/>
          </w:tcPr>
          <w:p w14:paraId="56F19828" w14:textId="0EE8B2A2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0D672474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32B20609" w14:textId="77777777" w:rsidR="00CC1988" w:rsidRDefault="00CC1988" w:rsidP="00CC198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84" w:type="dxa"/>
            <w:tcBorders>
              <w:bottom w:val="single" w:sz="4" w:space="0" w:color="auto"/>
            </w:tcBorders>
          </w:tcPr>
          <w:p w14:paraId="796E3952" w14:textId="77777777" w:rsidR="00CC1988" w:rsidRDefault="00CC1988" w:rsidP="00CC1988">
            <w:pPr>
              <w:spacing w:before="80"/>
              <w:ind w:left="3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3BE1D71B" w14:textId="2CD16DCE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</w:tr>
      <w:tr w:rsidR="00CC1988" w14:paraId="4214945D" w14:textId="6205E8D2" w:rsidTr="003B60F2">
        <w:tc>
          <w:tcPr>
            <w:tcW w:w="4918" w:type="dxa"/>
          </w:tcPr>
          <w:p w14:paraId="1306D4C2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Átvettek (lásd módosító indítvány polgármestertől következő oldal):</w:t>
            </w:r>
          </w:p>
          <w:p w14:paraId="081CCA55" w14:textId="77777777" w:rsidR="00CC1988" w:rsidRPr="00D24BE0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6146DB">
              <w:rPr>
                <w:rFonts w:ascii="Times New Roman" w:hAnsi="Times New Roman" w:cs="Times New Roman"/>
              </w:rPr>
              <w:t xml:space="preserve">A tómederben </w:t>
            </w:r>
            <w:r w:rsidRPr="00D24BE0">
              <w:rPr>
                <w:rFonts w:ascii="Times New Roman" w:hAnsi="Times New Roman" w:cs="Times New Roman"/>
              </w:rPr>
              <w:t>elhelyezhető állandó vagy ideiglenes attrakciókra is térjen ki a szabályozás, az önkormányzat kapjon érdemi beleszólást a közigazgatási területét érintő vízi létesítményekre.</w:t>
            </w:r>
          </w:p>
          <w:p w14:paraId="538AC6AA" w14:textId="77777777" w:rsidR="00CC1988" w:rsidRPr="00D24BE0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D24BE0">
              <w:rPr>
                <w:rFonts w:ascii="Times New Roman" w:hAnsi="Times New Roman" w:cs="Times New Roman"/>
              </w:rPr>
              <w:t>A Balatoni kerékpárút ábrázolása kerüljön fel a tervekre.</w:t>
            </w:r>
          </w:p>
          <w:p w14:paraId="0DF452E9" w14:textId="77777777" w:rsidR="00CC1988" w:rsidRPr="00D24BE0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D24BE0">
              <w:rPr>
                <w:rFonts w:ascii="Times New Roman" w:hAnsi="Times New Roman" w:cs="Times New Roman"/>
              </w:rPr>
              <w:t>Minden a TNM-ben ábrázolt zöldterület az új Vízparti Tervben maradjon zöldterület parti sétánnyal.</w:t>
            </w:r>
          </w:p>
          <w:p w14:paraId="711D5E60" w14:textId="77777777" w:rsidR="00CC1988" w:rsidRPr="00D24BE0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D24BE0">
              <w:rPr>
                <w:rFonts w:ascii="Times New Roman" w:hAnsi="Times New Roman" w:cs="Times New Roman"/>
                <w:bCs/>
              </w:rPr>
              <w:t>1403/1 hrsz. előtti f</w:t>
            </w:r>
            <w:r w:rsidRPr="00D24BE0">
              <w:rPr>
                <w:rFonts w:ascii="Times New Roman" w:hAnsi="Times New Roman" w:cs="Times New Roman"/>
              </w:rPr>
              <w:t>ürdőzésre felhasználható partszakaszt is kérjük jelölni.</w:t>
            </w:r>
          </w:p>
          <w:p w14:paraId="0EBA8FC0" w14:textId="77777777" w:rsidR="00CC1988" w:rsidRPr="00D24BE0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D24BE0">
              <w:rPr>
                <w:rFonts w:ascii="Times New Roman" w:hAnsi="Times New Roman" w:cs="Times New Roman"/>
                <w:bCs/>
              </w:rPr>
              <w:t>1373 hrsz. Ponty utcai kishajó kikötő</w:t>
            </w:r>
            <w:r w:rsidRPr="00D24BE0">
              <w:rPr>
                <w:rFonts w:ascii="Times New Roman" w:hAnsi="Times New Roman" w:cs="Times New Roman"/>
              </w:rPr>
              <w:t xml:space="preserve"> közhasználat elől el nem zárható jelölését kérjük továbbra is feltüntetni a TNM és HÉSZ szerint. Gyalogút jelölést is kérjük.</w:t>
            </w:r>
          </w:p>
          <w:p w14:paraId="26296A6E" w14:textId="77777777" w:rsidR="00CC1988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 w:rsidRPr="00D24BE0">
              <w:rPr>
                <w:rFonts w:ascii="Times New Roman" w:hAnsi="Times New Roman" w:cs="Times New Roman"/>
              </w:rPr>
              <w:t xml:space="preserve">1346 hrsz. </w:t>
            </w:r>
            <w:r w:rsidRPr="00D24BE0">
              <w:rPr>
                <w:rFonts w:ascii="Times New Roman" w:hAnsi="Times New Roman" w:cs="Times New Roman"/>
                <w:noProof/>
              </w:rPr>
              <w:t>a szabályozási partvonalat kérjük</w:t>
            </w:r>
            <w:r w:rsidRPr="006146DB">
              <w:rPr>
                <w:rFonts w:ascii="Times New Roman" w:hAnsi="Times New Roman" w:cs="Times New Roman"/>
                <w:noProof/>
              </w:rPr>
              <w:t xml:space="preserve"> a parttól távolabb meghúzni a szárazföld alapján. A telekhatár itt nem egyezik meg a szárazulattal, ezért szükséges a partvonalat a szárazulati feltöltéshez igazítani. </w:t>
            </w:r>
          </w:p>
          <w:p w14:paraId="1DE4C1D9" w14:textId="77777777" w:rsidR="00CC1988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Kérdés: van-e lehetőség </w:t>
            </w:r>
            <w:r w:rsidRPr="00E14272">
              <w:rPr>
                <w:rFonts w:ascii="Times New Roman" w:hAnsi="Times New Roman" w:cs="Times New Roman"/>
              </w:rPr>
              <w:t>a HÉSZ szabályozását átv</w:t>
            </w:r>
            <w:r>
              <w:rPr>
                <w:rFonts w:ascii="Times New Roman" w:hAnsi="Times New Roman" w:cs="Times New Roman"/>
              </w:rPr>
              <w:t>ételére a vasúti területeken: erdő, zöldterület, zöldfelület más területfelhasználású területen?</w:t>
            </w:r>
          </w:p>
          <w:p w14:paraId="6BED6B09" w14:textId="77777777" w:rsidR="00CC1988" w:rsidRDefault="00CC1988" w:rsidP="00CC1988">
            <w:pPr>
              <w:pStyle w:val="Listaszerbekezds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Kérdés: </w:t>
            </w:r>
            <w:r>
              <w:rPr>
                <w:rFonts w:ascii="Times New Roman" w:hAnsi="Times New Roman" w:cs="Times New Roman"/>
                <w:noProof/>
              </w:rPr>
              <w:t xml:space="preserve">van-e lehetőség </w:t>
            </w:r>
            <w:r w:rsidRPr="00E14272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 xml:space="preserve"> vasúti gyalogátkelők nyomvonalának jelölésére (gyalogutak jelölés MÁV területen)?</w:t>
            </w:r>
          </w:p>
          <w:p w14:paraId="3C798AB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8" w:type="dxa"/>
          </w:tcPr>
          <w:p w14:paraId="1DCC4F8D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7" w:type="dxa"/>
          </w:tcPr>
          <w:p w14:paraId="3E797DF1" w14:textId="77777777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  <w:tcBorders>
              <w:tr2bl w:val="single" w:sz="18" w:space="0" w:color="auto"/>
            </w:tcBorders>
          </w:tcPr>
          <w:p w14:paraId="716DF850" w14:textId="729E503F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tcBorders>
              <w:tr2bl w:val="single" w:sz="18" w:space="0" w:color="auto"/>
            </w:tcBorders>
          </w:tcPr>
          <w:p w14:paraId="17C19B1B" w14:textId="1499F58E" w:rsidR="00CC1988" w:rsidRDefault="00CC1988" w:rsidP="00CC1988">
            <w:pPr>
              <w:rPr>
                <w:rFonts w:ascii="Times New Roman" w:hAnsi="Times New Roman" w:cs="Times New Roman"/>
              </w:rPr>
            </w:pPr>
          </w:p>
        </w:tc>
      </w:tr>
    </w:tbl>
    <w:p w14:paraId="0968FF94" w14:textId="77777777" w:rsidR="00251BBB" w:rsidRDefault="00251BBB">
      <w:pPr>
        <w:rPr>
          <w:rFonts w:ascii="Times New Roman" w:hAnsi="Times New Roman" w:cs="Times New Roman"/>
        </w:rPr>
        <w:sectPr w:rsidR="00251BBB" w:rsidSect="00910043">
          <w:footerReference w:type="default" r:id="rId8"/>
          <w:pgSz w:w="23814" w:h="16839" w:orient="landscape" w:code="8"/>
          <w:pgMar w:top="907" w:right="1021" w:bottom="907" w:left="102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6D1E6515" w14:textId="1E15160B" w:rsidR="00EE00E9" w:rsidRPr="00EE00E9" w:rsidRDefault="009770DD" w:rsidP="00EE00E9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kern w:val="0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FF0000"/>
          <w:kern w:val="0"/>
          <w:szCs w:val="20"/>
          <w:lang w:eastAsia="zh-CN"/>
        </w:rPr>
        <w:t xml:space="preserve">2024. április 2-án elfogadott észrevételek </w:t>
      </w:r>
    </w:p>
    <w:p w14:paraId="4914134F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kern w:val="0"/>
          <w:lang w:eastAsia="zh-CN"/>
        </w:rPr>
        <w:t>Balatonvilágos Község Önkormányzat Képviselő-testülete megtárgyalta a „</w:t>
      </w:r>
      <w:r w:rsidRPr="00EE00E9">
        <w:rPr>
          <w:rFonts w:ascii="Times New Roman" w:eastAsia="Calibri" w:hAnsi="Times New Roman" w:cs="Times New Roman"/>
          <w:kern w:val="0"/>
          <w:lang w:eastAsia="zh-CN"/>
        </w:rPr>
        <w:t>Vízparti Terv tervezetével</w:t>
      </w:r>
      <w:r w:rsidRPr="00EE00E9">
        <w:rPr>
          <w:rFonts w:ascii="Times New Roman" w:eastAsia="Times New Roman" w:hAnsi="Times New Roman" w:cs="Times New Roman"/>
          <w:kern w:val="0"/>
          <w:lang w:eastAsia="zh-CN"/>
        </w:rPr>
        <w:t xml:space="preserve"> kapcsolatos észrevételek” tárgyú előterjesztést, és az alábbi határozatot hozza: </w:t>
      </w:r>
    </w:p>
    <w:p w14:paraId="22358CAD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kern w:val="0"/>
          <w:lang w:eastAsia="zh-CN"/>
        </w:rPr>
        <w:t>A Képviselő-testület támogatja a tárgyban benyújtott javaslatokat, egyetért a határozat mellékletét képező táblázatban megfogalmazott észrevételekkel.</w:t>
      </w:r>
    </w:p>
    <w:p w14:paraId="7B628D8E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kern w:val="0"/>
          <w:lang w:eastAsia="zh-CN"/>
        </w:rPr>
        <w:t>Felkéri a Polgármestert az észrevételek egyeztetésére az Építési és Közlekedési Minisztériummal.</w:t>
      </w:r>
    </w:p>
    <w:p w14:paraId="0EDD7015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kern w:val="0"/>
          <w:u w:val="single"/>
          <w:lang w:eastAsia="zh-CN"/>
        </w:rPr>
        <w:t>Felelős</w:t>
      </w:r>
      <w:r w:rsidRPr="00EE00E9">
        <w:rPr>
          <w:rFonts w:ascii="Times New Roman" w:eastAsia="Times New Roman" w:hAnsi="Times New Roman" w:cs="Times New Roman"/>
          <w:kern w:val="0"/>
          <w:lang w:eastAsia="zh-CN"/>
        </w:rPr>
        <w:t>: Takács Károly polgármester</w:t>
      </w:r>
    </w:p>
    <w:p w14:paraId="602193E5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kern w:val="0"/>
          <w:u w:val="single"/>
          <w:lang w:eastAsia="zh-CN"/>
        </w:rPr>
        <w:t>Határidő</w:t>
      </w:r>
      <w:r w:rsidRPr="00EE00E9">
        <w:rPr>
          <w:rFonts w:ascii="Times New Roman" w:eastAsia="Times New Roman" w:hAnsi="Times New Roman" w:cs="Times New Roman"/>
          <w:kern w:val="0"/>
          <w:lang w:eastAsia="zh-CN"/>
        </w:rPr>
        <w:t>: értelem szerint</w:t>
      </w:r>
    </w:p>
    <w:p w14:paraId="03338FDD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  <w:r w:rsidRPr="00EE00E9">
        <w:rPr>
          <w:rFonts w:ascii="Times New Roman" w:eastAsia="Times New Roman" w:hAnsi="Times New Roman" w:cs="Times New Roman"/>
          <w:b/>
          <w:kern w:val="0"/>
          <w:lang w:eastAsia="zh-CN"/>
        </w:rPr>
        <w:t>Melléklet</w:t>
      </w:r>
      <w:r w:rsidRPr="00EE00E9">
        <w:rPr>
          <w:rFonts w:ascii="Times New Roman" w:eastAsia="Times New Roman" w:hAnsi="Times New Roman" w:cs="Times New Roman"/>
          <w:kern w:val="0"/>
          <w:lang w:eastAsia="zh-CN"/>
        </w:rPr>
        <w:t>:</w:t>
      </w:r>
    </w:p>
    <w:tbl>
      <w:tblPr>
        <w:tblW w:w="9753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959"/>
        <w:gridCol w:w="1282"/>
        <w:gridCol w:w="7512"/>
      </w:tblGrid>
      <w:tr w:rsidR="00EE00E9" w:rsidRPr="00EE00E9" w14:paraId="456CB1B2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2B25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napToGrid w:val="0"/>
              <w:spacing w:after="0" w:line="276" w:lineRule="auto"/>
              <w:jc w:val="center"/>
              <w:textAlignment w:val="baseline"/>
              <w:rPr>
                <w:rFonts w:ascii="Times New Roman" w:eastAsia="Calibri" w:hAnsi="Times New Roman" w:cs="Calibri"/>
                <w:b/>
                <w:bCs/>
                <w:kern w:val="0"/>
                <w:lang w:eastAsia="zh-CN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01E55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b/>
                <w:bCs/>
                <w:kern w:val="0"/>
                <w:lang w:eastAsia="zh-CN"/>
              </w:rPr>
              <w:t>HRSZ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56F5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b/>
                <w:bCs/>
                <w:kern w:val="0"/>
                <w:lang w:eastAsia="zh-CN"/>
              </w:rPr>
              <w:t>észrevétel</w:t>
            </w:r>
          </w:p>
        </w:tc>
      </w:tr>
      <w:tr w:rsidR="00EE00E9" w:rsidRPr="00EE00E9" w14:paraId="71EDEAFC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9D872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18500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1220/4</w:t>
            </w:r>
          </w:p>
          <w:p w14:paraId="4BF826F1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1222/2</w:t>
            </w:r>
          </w:p>
          <w:p w14:paraId="09FAD282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1222/13</w:t>
            </w:r>
          </w:p>
          <w:p w14:paraId="766A685D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1403/1</w:t>
            </w:r>
          </w:p>
          <w:p w14:paraId="6B32BF41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0A0A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Minden érintett „halványzöld” jelölésű </w:t>
            </w:r>
            <w:r w:rsidRPr="00EE00E9">
              <w:rPr>
                <w:rFonts w:ascii="Times New Roman" w:eastAsia="Calibri" w:hAnsi="Times New Roman" w:cs="Calibri"/>
                <w:i/>
                <w:kern w:val="0"/>
                <w:lang w:eastAsia="zh-CN"/>
              </w:rPr>
              <w:t>távlati zöldterület</w:t>
            </w: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 indokolatlan a településen. A TNM rendelet 2004 év óta tartalmazza a kijelölt parti sétányokat, a jelenlegi tulajdonosok annak tudatában kerültek birtokba, hogy a területükön közhasználatba adandó területsáv van. Különösen indokolatlan a volt BM területen a TNM hatálya alatt zajlott, kétes csereügylet fényében.</w:t>
            </w:r>
          </w:p>
        </w:tc>
      </w:tr>
      <w:tr w:rsidR="00EE00E9" w:rsidRPr="00EE00E9" w14:paraId="4FD71115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BF14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2.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5415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295/8</w:t>
            </w:r>
          </w:p>
          <w:p w14:paraId="17758019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295/10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0A17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a 295/8 hrsz (Club Aliga kikötő északi mólójáról) a 295/10 hrsz területére (déli móló teljes kiépített hosszára – beleértve a félkörív területet –) kijelölendő a parti sétány a Kiemelő rendelet és a Beruházóval történt korábbi egyeztetéseknek megfelelően. Ennek előfeltétele a kiépítésnek megfelelő ingatlan-nyilvántartási, térképi átvezetés a déli móló esetében. </w:t>
            </w:r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 xml:space="preserve">Az </w:t>
            </w:r>
            <w:proofErr w:type="spellStart"/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>Ngkr</w:t>
            </w:r>
            <w:proofErr w:type="spellEnd"/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 xml:space="preserve">. 6/K. § erre vonatkozó rendelkezései: </w:t>
            </w:r>
          </w:p>
          <w:p w14:paraId="0F4FC104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„(4) bekezdés </w:t>
            </w:r>
          </w:p>
          <w:p w14:paraId="01AC73D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f) a </w:t>
            </w:r>
            <w:hyperlink r:id="rId9" w:history="1">
              <w:r w:rsidRPr="00EE00E9">
                <w:rPr>
                  <w:rFonts w:ascii="Times New Roman" w:eastAsia="Calibri" w:hAnsi="Times New Roman" w:cs="Calibri"/>
                  <w:kern w:val="0"/>
                  <w:sz w:val="20"/>
                  <w:u w:val="single"/>
                  <w:lang w:eastAsia="zh-CN"/>
                </w:rPr>
                <w:t>TNM Rendelet</w:t>
              </w:r>
            </w:hyperlink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 „kötelezően megtartandó közterület” minősítését a telkeken nem kell alkalmazni, a 295/7 helyrajzi számú telken a </w:t>
            </w:r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>295/10 (móló) közhasználat céljára átadott terület</w:t>
            </w: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 </w:t>
            </w:r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>megközelítését annak szélességében biztosítani kell</w:t>
            </w: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,”</w:t>
            </w:r>
          </w:p>
          <w:p w14:paraId="4FE41010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„(12) bekezdés </w:t>
            </w:r>
          </w:p>
          <w:p w14:paraId="7B49084F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a) a </w:t>
            </w:r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>295/10</w:t>
            </w: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 xml:space="preserve"> és 295/12 helyrajzi számú ingatlan </w:t>
            </w:r>
            <w:r w:rsidRPr="00EE00E9">
              <w:rPr>
                <w:rFonts w:ascii="Times New Roman" w:eastAsia="Calibri" w:hAnsi="Times New Roman" w:cs="Calibri"/>
                <w:b/>
                <w:kern w:val="0"/>
                <w:lang w:eastAsia="zh-CN"/>
              </w:rPr>
              <w:t>közhasználat céljára átadott terület</w:t>
            </w: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, az ingatlanokon a közterületekre vonatkozó előírásokat nem kell alkalmazni,</w:t>
            </w:r>
          </w:p>
          <w:p w14:paraId="3BD0AF04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b) a 295/10 helyrajzi számú telken közforgalmú nagyhajó kikötő létesítését biztosítani kell”;</w:t>
            </w:r>
          </w:p>
        </w:tc>
      </w:tr>
      <w:tr w:rsidR="00EE00E9" w:rsidRPr="00EE00E9" w14:paraId="03C1C411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72A4C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3.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E6D0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1403/1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9104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F</w:t>
            </w: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ürdőzésre felhasználható partszakaszt kérjük jelölni TNM szerint;</w:t>
            </w:r>
          </w:p>
        </w:tc>
      </w:tr>
      <w:tr w:rsidR="00EE00E9" w:rsidRPr="00EE00E9" w14:paraId="3898AAFF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B7F0B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4.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58BAE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1373</w:t>
            </w:r>
          </w:p>
          <w:p w14:paraId="111C8561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94C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(Ponty utcai kishajó kikötő)</w:t>
            </w: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 xml:space="preserve"> közhasználat elől el nem zárható jelölését és a gyalogút jelölést kérjük feltüntetni TNM szerint;</w:t>
            </w:r>
          </w:p>
        </w:tc>
      </w:tr>
      <w:tr w:rsidR="00EE00E9" w:rsidRPr="00EE00E9" w14:paraId="37F11CA1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4CE47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5.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A6B3D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1346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B6C8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noProof/>
                <w:kern w:val="0"/>
                <w:szCs w:val="20"/>
                <w:lang w:eastAsia="zh-CN"/>
              </w:rPr>
              <w:t>a szabályozási partvonalat a parttól távolabb, a valós szárazföldi állapot alapján érjük jelölni. (a partvonalat a szárazulati feltöltéshez igazítva);</w:t>
            </w:r>
          </w:p>
        </w:tc>
      </w:tr>
      <w:tr w:rsidR="00EE00E9" w:rsidRPr="00EE00E9" w14:paraId="343B43B9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41DA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6.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1C530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általános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6AD82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Balatoni kerékpárút ábrázolása kerüljön fel az érintett közlekedési területekre.</w:t>
            </w:r>
          </w:p>
        </w:tc>
      </w:tr>
      <w:tr w:rsidR="00EE00E9" w:rsidRPr="00EE00E9" w14:paraId="7260E337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1CE79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7.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ACFA0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F489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Tómederben elhelyezhető állandó vagy ideiglenes attrakciókra is térjen ki a szabályozás, az önkormányzat kapjon érdemi beleszólást a közigazgatási területét érintő vízi létesítményekre.</w:t>
            </w:r>
          </w:p>
        </w:tc>
      </w:tr>
      <w:tr w:rsidR="00EE00E9" w:rsidRPr="00EE00E9" w14:paraId="382FEA94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99EB5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8.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A449E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általános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74A72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Minden a TNM-ben ábrázolt zöldterület az új Vízparti Tervben maradjon zöldterület parti sétánnyal.</w:t>
            </w:r>
          </w:p>
        </w:tc>
      </w:tr>
      <w:tr w:rsidR="00EE00E9" w:rsidRPr="00EE00E9" w14:paraId="5D8BA67C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7109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9.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3A4F4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kérdés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BFE68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noProof/>
                <w:kern w:val="0"/>
                <w:szCs w:val="20"/>
                <w:lang w:eastAsia="zh-CN"/>
              </w:rPr>
              <w:t xml:space="preserve">Van-e lehetőség </w:t>
            </w: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a HÉSZ szabályozás átvételére a vasúti területeken: erdő, zöldterület, zöldfelület más területfelhasználású területen? Amennyiben igen, kérjük átvenni a jelölést a helyi rendelet szerint.</w:t>
            </w:r>
          </w:p>
        </w:tc>
      </w:tr>
      <w:tr w:rsidR="00EE00E9" w:rsidRPr="00EE00E9" w14:paraId="65EC9DF8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EC08F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10.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DFBCE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kérdés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B6BF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noProof/>
                <w:kern w:val="0"/>
                <w:szCs w:val="20"/>
                <w:lang w:eastAsia="zh-CN"/>
              </w:rPr>
              <w:t xml:space="preserve">Van-e lehetőség </w:t>
            </w: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 xml:space="preserve">a vasúti gyalogátkelők nyomvonalának jelölésére (gyalogutak jelölés MÁV területen) – függetlenül a BATÉK 8. § (10) bekezdés rendelkezésétől? Amennyiben igen, kérjük jelölni </w:t>
            </w:r>
          </w:p>
        </w:tc>
      </w:tr>
      <w:tr w:rsidR="00EE00E9" w:rsidRPr="00EE00E9" w14:paraId="501FD242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5121A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11.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45593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1321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3B1FC" w14:textId="77777777" w:rsidR="00EE00E9" w:rsidRPr="00EE00E9" w:rsidRDefault="00EE00E9" w:rsidP="00EE00E9">
            <w:pPr>
              <w:spacing w:after="0" w:line="240" w:lineRule="auto"/>
              <w:ind w:left="360"/>
              <w:contextualSpacing/>
              <w:jc w:val="both"/>
              <w:rPr>
                <w:rFonts w:ascii="Calibri" w:eastAsia="Calibri" w:hAnsi="Calibri" w:cs="Times New Roman"/>
                <w:noProof/>
              </w:rPr>
            </w:pPr>
            <w:r w:rsidRPr="00EE00E9">
              <w:rPr>
                <w:rFonts w:ascii="Times New Roman" w:eastAsia="Calibri" w:hAnsi="Times New Roman" w:cs="Times New Roman"/>
                <w:bCs/>
              </w:rPr>
              <w:t>hrsz. csatorna telkén lejáró megvalósítása a Balatonhoz</w:t>
            </w:r>
            <w:r w:rsidRPr="00EE00E9">
              <w:rPr>
                <w:rFonts w:ascii="Times New Roman" w:eastAsia="Calibri" w:hAnsi="Times New Roman" w:cs="Times New Roman"/>
              </w:rPr>
              <w:t xml:space="preserve">. </w:t>
            </w:r>
            <w:r w:rsidRPr="00EE00E9">
              <w:rPr>
                <w:rFonts w:ascii="Times New Roman" w:eastAsia="Calibri" w:hAnsi="Times New Roman" w:cs="Times New Roman"/>
                <w:bCs/>
              </w:rPr>
              <w:t>Feltöltés jelzése</w:t>
            </w:r>
            <w:r w:rsidRPr="00EE00E9">
              <w:rPr>
                <w:rFonts w:ascii="Times New Roman" w:eastAsia="Calibri" w:hAnsi="Times New Roman" w:cs="Times New Roman"/>
              </w:rPr>
              <w:t xml:space="preserve"> a szabályozási partvonal új vonalvezetésével és közösségi stég ábrázolása közhasználattal. </w:t>
            </w:r>
          </w:p>
        </w:tc>
      </w:tr>
      <w:tr w:rsidR="00EE00E9" w:rsidRPr="00EE00E9" w14:paraId="51447993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21347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12.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A7ACF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295/6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4652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 xml:space="preserve">A közparkban (295/6 hrsz.) lévő uszoda előtt </w:t>
            </w: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kérjük a parti sétány jelölését a TNM és HÉSZ alapján</w:t>
            </w:r>
          </w:p>
        </w:tc>
      </w:tr>
      <w:tr w:rsidR="00EE00E9" w:rsidRPr="00EE00E9" w14:paraId="5CD8ECB1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8E8AC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13.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2FA61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295/6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4AA7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  <w:t>A közpark (295/6) uszodától északra eső szakszán kérjük a parti út és a part közötti gyalogos kapcsolat feltüntetését</w:t>
            </w:r>
          </w:p>
        </w:tc>
      </w:tr>
      <w:tr w:rsidR="00EE00E9" w:rsidRPr="00EE00E9" w14:paraId="7F1FAE0D" w14:textId="77777777" w:rsidTr="00334DCD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D1E3E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Calibri" w:hAnsi="Times New Roman" w:cs="Calibri"/>
                <w:kern w:val="0"/>
                <w:lang w:eastAsia="zh-CN"/>
              </w:rPr>
            </w:pPr>
            <w:r w:rsidRPr="00EE00E9">
              <w:rPr>
                <w:rFonts w:ascii="Times New Roman" w:eastAsia="Calibri" w:hAnsi="Times New Roman" w:cs="Calibri"/>
                <w:kern w:val="0"/>
                <w:lang w:eastAsia="zh-CN"/>
              </w:rPr>
              <w:t>14.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DDF20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CE15" w14:textId="77777777" w:rsidR="00EE00E9" w:rsidRPr="00EE00E9" w:rsidRDefault="00EE00E9" w:rsidP="00EE00E9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0"/>
                <w:szCs w:val="20"/>
                <w:lang w:eastAsia="zh-CN"/>
              </w:rPr>
            </w:pPr>
            <w:r w:rsidRPr="00EE00E9">
              <w:rPr>
                <w:rFonts w:ascii="Times New Roman" w:eastAsia="Times New Roman" w:hAnsi="Times New Roman" w:cs="Times New Roman"/>
                <w:kern w:val="0"/>
                <w:szCs w:val="20"/>
                <w:lang w:eastAsia="zh-CN"/>
              </w:rPr>
              <w:t>A fürdőzésre és hajók kikötésére alkalmas partszakasz kék ill., lila szaggatott vonal jelölése nehezen megkülönböztethető. Kérjük, hogy jobban elkülönülő színekkel jelöljék</w:t>
            </w:r>
          </w:p>
        </w:tc>
      </w:tr>
    </w:tbl>
    <w:p w14:paraId="7D65324A" w14:textId="77777777" w:rsidR="00EE00E9" w:rsidRPr="00EE00E9" w:rsidRDefault="00EE00E9" w:rsidP="00EE00E9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zh-CN"/>
        </w:rPr>
      </w:pPr>
    </w:p>
    <w:p w14:paraId="6223FB39" w14:textId="119FD08A" w:rsidR="00EE00E9" w:rsidRDefault="00EE00E9">
      <w:pPr>
        <w:rPr>
          <w:rFonts w:ascii="Times New Roman" w:hAnsi="Times New Roman" w:cs="Times New Roman"/>
        </w:rPr>
      </w:pPr>
    </w:p>
    <w:sectPr w:rsidR="00EE00E9" w:rsidSect="00251BBB">
      <w:pgSz w:w="11906" w:h="16838"/>
      <w:pgMar w:top="1134" w:right="1134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C4F29" w14:textId="77777777" w:rsidR="00AA0FE2" w:rsidRDefault="00AA0FE2" w:rsidP="00935308">
      <w:pPr>
        <w:spacing w:after="0" w:line="240" w:lineRule="auto"/>
      </w:pPr>
      <w:r>
        <w:separator/>
      </w:r>
    </w:p>
  </w:endnote>
  <w:endnote w:type="continuationSeparator" w:id="0">
    <w:p w14:paraId="72C13A6C" w14:textId="77777777" w:rsidR="00AA0FE2" w:rsidRDefault="00AA0FE2" w:rsidP="00935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9799843"/>
      <w:docPartObj>
        <w:docPartGallery w:val="Page Numbers (Bottom of Page)"/>
        <w:docPartUnique/>
      </w:docPartObj>
    </w:sdtPr>
    <w:sdtEndPr/>
    <w:sdtContent>
      <w:p w14:paraId="43B60352" w14:textId="7330DFD5" w:rsidR="00534A1F" w:rsidRDefault="00534A1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D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5257" w14:textId="77777777" w:rsidR="00AA0FE2" w:rsidRDefault="00AA0FE2" w:rsidP="00935308">
      <w:pPr>
        <w:spacing w:after="0" w:line="240" w:lineRule="auto"/>
      </w:pPr>
      <w:r>
        <w:separator/>
      </w:r>
    </w:p>
  </w:footnote>
  <w:footnote w:type="continuationSeparator" w:id="0">
    <w:p w14:paraId="462B28B2" w14:textId="77777777" w:rsidR="00AA0FE2" w:rsidRDefault="00AA0FE2" w:rsidP="00935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E5C"/>
    <w:multiLevelType w:val="hybridMultilevel"/>
    <w:tmpl w:val="7A22F0F4"/>
    <w:lvl w:ilvl="0" w:tplc="18F6F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611A4"/>
    <w:multiLevelType w:val="hybridMultilevel"/>
    <w:tmpl w:val="FCCA92F2"/>
    <w:lvl w:ilvl="0" w:tplc="936031A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E1567"/>
    <w:multiLevelType w:val="hybridMultilevel"/>
    <w:tmpl w:val="650E5B16"/>
    <w:lvl w:ilvl="0" w:tplc="040E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CE2E13"/>
    <w:multiLevelType w:val="hybridMultilevel"/>
    <w:tmpl w:val="650E5B16"/>
    <w:lvl w:ilvl="0" w:tplc="040E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C81943"/>
    <w:multiLevelType w:val="multilevel"/>
    <w:tmpl w:val="C4C8B3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A66607"/>
    <w:multiLevelType w:val="hybridMultilevel"/>
    <w:tmpl w:val="ADF2A304"/>
    <w:lvl w:ilvl="0" w:tplc="040E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82BCC"/>
    <w:multiLevelType w:val="multilevel"/>
    <w:tmpl w:val="77C2BDA6"/>
    <w:lvl w:ilvl="0">
      <w:start w:val="1"/>
      <w:numFmt w:val="lowerLetter"/>
      <w:lvlText w:val="%1)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4782B49"/>
    <w:multiLevelType w:val="hybridMultilevel"/>
    <w:tmpl w:val="808034A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B5448"/>
    <w:multiLevelType w:val="hybridMultilevel"/>
    <w:tmpl w:val="6B6C688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B3948"/>
    <w:multiLevelType w:val="hybridMultilevel"/>
    <w:tmpl w:val="92E6E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F5076"/>
    <w:multiLevelType w:val="hybridMultilevel"/>
    <w:tmpl w:val="07ACA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C3313"/>
    <w:multiLevelType w:val="hybridMultilevel"/>
    <w:tmpl w:val="3D6A5DA6"/>
    <w:lvl w:ilvl="0" w:tplc="386852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365A9"/>
    <w:multiLevelType w:val="hybridMultilevel"/>
    <w:tmpl w:val="7E9C95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57565"/>
    <w:multiLevelType w:val="hybridMultilevel"/>
    <w:tmpl w:val="CF5EE9E0"/>
    <w:lvl w:ilvl="0" w:tplc="F4061FBE">
      <w:start w:val="12"/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620C6"/>
    <w:multiLevelType w:val="multilevel"/>
    <w:tmpl w:val="2D661762"/>
    <w:lvl w:ilvl="0">
      <w:start w:val="1"/>
      <w:numFmt w:val="lowerRoman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55D7CB0"/>
    <w:multiLevelType w:val="hybridMultilevel"/>
    <w:tmpl w:val="782A4E7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132EB4"/>
    <w:multiLevelType w:val="hybridMultilevel"/>
    <w:tmpl w:val="2302483A"/>
    <w:lvl w:ilvl="0" w:tplc="936031A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9C579F"/>
    <w:multiLevelType w:val="hybridMultilevel"/>
    <w:tmpl w:val="7360BB2A"/>
    <w:lvl w:ilvl="0" w:tplc="040E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E236F2"/>
    <w:multiLevelType w:val="multilevel"/>
    <w:tmpl w:val="48FC4B68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271083491">
    <w:abstractNumId w:val="15"/>
  </w:num>
  <w:num w:numId="2" w16cid:durableId="1267692917">
    <w:abstractNumId w:val="16"/>
  </w:num>
  <w:num w:numId="3" w16cid:durableId="729960554">
    <w:abstractNumId w:val="13"/>
  </w:num>
  <w:num w:numId="4" w16cid:durableId="1538158327">
    <w:abstractNumId w:val="11"/>
  </w:num>
  <w:num w:numId="5" w16cid:durableId="706217965">
    <w:abstractNumId w:val="10"/>
  </w:num>
  <w:num w:numId="6" w16cid:durableId="1452431823">
    <w:abstractNumId w:val="9"/>
  </w:num>
  <w:num w:numId="7" w16cid:durableId="190072778">
    <w:abstractNumId w:val="12"/>
  </w:num>
  <w:num w:numId="8" w16cid:durableId="462312644">
    <w:abstractNumId w:val="7"/>
  </w:num>
  <w:num w:numId="9" w16cid:durableId="27071469">
    <w:abstractNumId w:val="2"/>
  </w:num>
  <w:num w:numId="10" w16cid:durableId="1665627246">
    <w:abstractNumId w:val="3"/>
  </w:num>
  <w:num w:numId="11" w16cid:durableId="1746298186">
    <w:abstractNumId w:val="1"/>
  </w:num>
  <w:num w:numId="12" w16cid:durableId="133256415">
    <w:abstractNumId w:val="5"/>
  </w:num>
  <w:num w:numId="13" w16cid:durableId="377701282">
    <w:abstractNumId w:val="17"/>
  </w:num>
  <w:num w:numId="14" w16cid:durableId="1224175867">
    <w:abstractNumId w:val="0"/>
  </w:num>
  <w:num w:numId="15" w16cid:durableId="1116949636">
    <w:abstractNumId w:val="4"/>
  </w:num>
  <w:num w:numId="16" w16cid:durableId="1460683755">
    <w:abstractNumId w:val="18"/>
  </w:num>
  <w:num w:numId="17" w16cid:durableId="179466686">
    <w:abstractNumId w:val="6"/>
  </w:num>
  <w:num w:numId="18" w16cid:durableId="1845170431">
    <w:abstractNumId w:val="14"/>
  </w:num>
  <w:num w:numId="19" w16cid:durableId="1576990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D16"/>
    <w:rsid w:val="000310FA"/>
    <w:rsid w:val="00076F7A"/>
    <w:rsid w:val="00082005"/>
    <w:rsid w:val="000907C4"/>
    <w:rsid w:val="000A26E4"/>
    <w:rsid w:val="000A4F73"/>
    <w:rsid w:val="000E2CA0"/>
    <w:rsid w:val="00123942"/>
    <w:rsid w:val="00123B3D"/>
    <w:rsid w:val="0013792E"/>
    <w:rsid w:val="0014112A"/>
    <w:rsid w:val="001631DC"/>
    <w:rsid w:val="00170409"/>
    <w:rsid w:val="001865B7"/>
    <w:rsid w:val="001950B2"/>
    <w:rsid w:val="001B2EEA"/>
    <w:rsid w:val="001E08BF"/>
    <w:rsid w:val="001F0BBF"/>
    <w:rsid w:val="001F3BD6"/>
    <w:rsid w:val="00203F27"/>
    <w:rsid w:val="00212F1C"/>
    <w:rsid w:val="00230778"/>
    <w:rsid w:val="00246613"/>
    <w:rsid w:val="00251BBB"/>
    <w:rsid w:val="00276EF6"/>
    <w:rsid w:val="00277B09"/>
    <w:rsid w:val="00290082"/>
    <w:rsid w:val="002E471D"/>
    <w:rsid w:val="002F7E6A"/>
    <w:rsid w:val="003066FA"/>
    <w:rsid w:val="00326194"/>
    <w:rsid w:val="00335DBF"/>
    <w:rsid w:val="00353E15"/>
    <w:rsid w:val="00363708"/>
    <w:rsid w:val="00364EE8"/>
    <w:rsid w:val="00386367"/>
    <w:rsid w:val="003B60F2"/>
    <w:rsid w:val="003E121A"/>
    <w:rsid w:val="00403DF3"/>
    <w:rsid w:val="00413E80"/>
    <w:rsid w:val="004214ED"/>
    <w:rsid w:val="00432578"/>
    <w:rsid w:val="00437521"/>
    <w:rsid w:val="00446064"/>
    <w:rsid w:val="00466986"/>
    <w:rsid w:val="00472AA7"/>
    <w:rsid w:val="00477116"/>
    <w:rsid w:val="0049537A"/>
    <w:rsid w:val="004D644F"/>
    <w:rsid w:val="004D6C3F"/>
    <w:rsid w:val="004F3D1B"/>
    <w:rsid w:val="00520728"/>
    <w:rsid w:val="00523FA3"/>
    <w:rsid w:val="00534A1F"/>
    <w:rsid w:val="00553A74"/>
    <w:rsid w:val="00570E45"/>
    <w:rsid w:val="005B0D38"/>
    <w:rsid w:val="005B41F0"/>
    <w:rsid w:val="005C0048"/>
    <w:rsid w:val="005C7B48"/>
    <w:rsid w:val="006146DB"/>
    <w:rsid w:val="00625554"/>
    <w:rsid w:val="00630A64"/>
    <w:rsid w:val="00661065"/>
    <w:rsid w:val="00675210"/>
    <w:rsid w:val="0069368D"/>
    <w:rsid w:val="006B4D41"/>
    <w:rsid w:val="006C1088"/>
    <w:rsid w:val="006C52FE"/>
    <w:rsid w:val="006D6B75"/>
    <w:rsid w:val="006E57E9"/>
    <w:rsid w:val="006F4372"/>
    <w:rsid w:val="0070798D"/>
    <w:rsid w:val="007114F6"/>
    <w:rsid w:val="00737FE3"/>
    <w:rsid w:val="00745A61"/>
    <w:rsid w:val="00781324"/>
    <w:rsid w:val="0078418C"/>
    <w:rsid w:val="007843A3"/>
    <w:rsid w:val="007B1C03"/>
    <w:rsid w:val="007D36C2"/>
    <w:rsid w:val="007F5E8A"/>
    <w:rsid w:val="00823189"/>
    <w:rsid w:val="0082584F"/>
    <w:rsid w:val="008374CE"/>
    <w:rsid w:val="008423E1"/>
    <w:rsid w:val="00856D16"/>
    <w:rsid w:val="00892F38"/>
    <w:rsid w:val="008A28E2"/>
    <w:rsid w:val="008A3514"/>
    <w:rsid w:val="008D5D24"/>
    <w:rsid w:val="008F7F3E"/>
    <w:rsid w:val="00900A61"/>
    <w:rsid w:val="00904BA6"/>
    <w:rsid w:val="00910043"/>
    <w:rsid w:val="00916EB6"/>
    <w:rsid w:val="00935308"/>
    <w:rsid w:val="00940E2F"/>
    <w:rsid w:val="00941319"/>
    <w:rsid w:val="009545FE"/>
    <w:rsid w:val="009747A5"/>
    <w:rsid w:val="009770DD"/>
    <w:rsid w:val="009829B1"/>
    <w:rsid w:val="009A074A"/>
    <w:rsid w:val="009A246E"/>
    <w:rsid w:val="009C2631"/>
    <w:rsid w:val="009D43E7"/>
    <w:rsid w:val="009E5557"/>
    <w:rsid w:val="00A10309"/>
    <w:rsid w:val="00A14FAE"/>
    <w:rsid w:val="00A533A6"/>
    <w:rsid w:val="00A837F8"/>
    <w:rsid w:val="00A84676"/>
    <w:rsid w:val="00AA0FE2"/>
    <w:rsid w:val="00AA59C0"/>
    <w:rsid w:val="00AB2203"/>
    <w:rsid w:val="00AC4A93"/>
    <w:rsid w:val="00AE4CFC"/>
    <w:rsid w:val="00AF69CE"/>
    <w:rsid w:val="00B14E9F"/>
    <w:rsid w:val="00B26E0A"/>
    <w:rsid w:val="00B348EE"/>
    <w:rsid w:val="00B60117"/>
    <w:rsid w:val="00B6048B"/>
    <w:rsid w:val="00B61FB6"/>
    <w:rsid w:val="00B646CB"/>
    <w:rsid w:val="00B66DC0"/>
    <w:rsid w:val="00B70B55"/>
    <w:rsid w:val="00BA09C2"/>
    <w:rsid w:val="00BC5E7C"/>
    <w:rsid w:val="00BF53E7"/>
    <w:rsid w:val="00CC1988"/>
    <w:rsid w:val="00CF6E52"/>
    <w:rsid w:val="00CF7165"/>
    <w:rsid w:val="00D0284E"/>
    <w:rsid w:val="00D065C4"/>
    <w:rsid w:val="00D153EA"/>
    <w:rsid w:val="00D24BE0"/>
    <w:rsid w:val="00D36A92"/>
    <w:rsid w:val="00D40D14"/>
    <w:rsid w:val="00D60F75"/>
    <w:rsid w:val="00D849AC"/>
    <w:rsid w:val="00D905D9"/>
    <w:rsid w:val="00D9750C"/>
    <w:rsid w:val="00DA5432"/>
    <w:rsid w:val="00DD5D32"/>
    <w:rsid w:val="00E04A87"/>
    <w:rsid w:val="00E12D18"/>
    <w:rsid w:val="00E13382"/>
    <w:rsid w:val="00E14272"/>
    <w:rsid w:val="00E236CF"/>
    <w:rsid w:val="00E24832"/>
    <w:rsid w:val="00E44629"/>
    <w:rsid w:val="00E510DE"/>
    <w:rsid w:val="00E80504"/>
    <w:rsid w:val="00E81458"/>
    <w:rsid w:val="00E82F59"/>
    <w:rsid w:val="00E95FDE"/>
    <w:rsid w:val="00E96110"/>
    <w:rsid w:val="00EB386E"/>
    <w:rsid w:val="00ED3B4A"/>
    <w:rsid w:val="00ED6753"/>
    <w:rsid w:val="00EE00E9"/>
    <w:rsid w:val="00F23BA5"/>
    <w:rsid w:val="00F364F3"/>
    <w:rsid w:val="00F443A1"/>
    <w:rsid w:val="00F90F7C"/>
    <w:rsid w:val="00FA0D6C"/>
    <w:rsid w:val="00FB3B23"/>
    <w:rsid w:val="00FC2143"/>
    <w:rsid w:val="00FC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1F59"/>
  <w15:docId w15:val="{7690B2DE-06D4-452D-A58E-0F15E366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4D41"/>
  </w:style>
  <w:style w:type="paragraph" w:styleId="Cmsor1">
    <w:name w:val="heading 1"/>
    <w:basedOn w:val="Norml"/>
    <w:next w:val="Norml"/>
    <w:link w:val="Cmsor1Char"/>
    <w:uiPriority w:val="9"/>
    <w:qFormat/>
    <w:rsid w:val="00856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6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6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6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6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6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6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6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6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56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6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6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6D1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6D1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6D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6D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6D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6D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6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6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6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6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6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6D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6D1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6D1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6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6D1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6D16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553A74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90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07C4"/>
    <w:rPr>
      <w:rFonts w:ascii="Segoe UI" w:hAnsi="Segoe UI" w:cs="Segoe UI"/>
      <w:sz w:val="18"/>
      <w:szCs w:val="18"/>
    </w:rPr>
  </w:style>
  <w:style w:type="paragraph" w:styleId="Kpalrs">
    <w:name w:val="caption"/>
    <w:basedOn w:val="Norml"/>
    <w:next w:val="Norml"/>
    <w:uiPriority w:val="35"/>
    <w:unhideWhenUsed/>
    <w:qFormat/>
    <w:rsid w:val="00F23BA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Rcsostblzat">
    <w:name w:val="Table Grid"/>
    <w:basedOn w:val="Normltblzat"/>
    <w:uiPriority w:val="39"/>
    <w:rsid w:val="001F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35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35308"/>
  </w:style>
  <w:style w:type="paragraph" w:styleId="llb">
    <w:name w:val="footer"/>
    <w:basedOn w:val="Norml"/>
    <w:link w:val="llbChar"/>
    <w:uiPriority w:val="99"/>
    <w:unhideWhenUsed/>
    <w:rsid w:val="00935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35308"/>
  </w:style>
  <w:style w:type="character" w:customStyle="1" w:styleId="WW8Num3z3">
    <w:name w:val="WW8Num3z3"/>
    <w:rsid w:val="00A10309"/>
  </w:style>
  <w:style w:type="character" w:styleId="Hiperhivatkozs">
    <w:name w:val="Hyperlink"/>
    <w:basedOn w:val="Bekezdsalapbettpusa"/>
    <w:uiPriority w:val="99"/>
    <w:unhideWhenUsed/>
    <w:rsid w:val="0038636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86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4-40-20-6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01705-7187-4018-8852-0FE587C8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4379</Words>
  <Characters>30217</Characters>
  <Application>Microsoft Office Word</Application>
  <DocSecurity>0</DocSecurity>
  <Lines>251</Lines>
  <Paragraphs>69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András</dc:creator>
  <cp:lastModifiedBy>Kuti Henriett Margit</cp:lastModifiedBy>
  <cp:revision>2</cp:revision>
  <cp:lastPrinted>2024-09-11T06:26:00Z</cp:lastPrinted>
  <dcterms:created xsi:type="dcterms:W3CDTF">2026-09-23T10:16:00Z</dcterms:created>
  <dcterms:modified xsi:type="dcterms:W3CDTF">2026-09-23T10:16:00Z</dcterms:modified>
</cp:coreProperties>
</file>