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AA8" w:rsidRPr="00E52B89" w:rsidRDefault="006E2AA8" w:rsidP="006E2AA8">
      <w:pPr>
        <w:overflowPunct w:val="0"/>
        <w:autoSpaceDE w:val="0"/>
        <w:autoSpaceDN w:val="0"/>
        <w:adjustRightInd w:val="0"/>
        <w:jc w:val="center"/>
        <w:rPr>
          <w:b/>
          <w:sz w:val="24"/>
          <w:szCs w:val="24"/>
        </w:rPr>
      </w:pPr>
      <w:bookmarkStart w:id="0" w:name="_GoBack"/>
      <w:bookmarkEnd w:id="0"/>
      <w:r w:rsidRPr="00E52B89">
        <w:rPr>
          <w:b/>
          <w:sz w:val="24"/>
          <w:szCs w:val="24"/>
        </w:rPr>
        <w:t>Területhasználati megállapodás</w:t>
      </w:r>
    </w:p>
    <w:p w:rsidR="006E2AA8" w:rsidRPr="00E52B89" w:rsidRDefault="006E2AA8" w:rsidP="006E2AA8">
      <w:pPr>
        <w:jc w:val="center"/>
        <w:rPr>
          <w:b/>
          <w:sz w:val="22"/>
          <w:szCs w:val="22"/>
        </w:rPr>
      </w:pPr>
    </w:p>
    <w:p w:rsidR="006E2AA8" w:rsidRPr="00E52B89" w:rsidRDefault="006E2AA8" w:rsidP="006E2AA8">
      <w:pPr>
        <w:pStyle w:val="Szvegtrzs"/>
        <w:rPr>
          <w:b/>
          <w:bCs/>
          <w:szCs w:val="24"/>
        </w:rPr>
      </w:pPr>
      <w:r w:rsidRPr="00E52B89">
        <w:rPr>
          <w:szCs w:val="24"/>
        </w:rPr>
        <w:t xml:space="preserve">Mely létrejött egyrészről a </w:t>
      </w:r>
      <w:r w:rsidRPr="00E52B89">
        <w:rPr>
          <w:b/>
          <w:bCs/>
          <w:szCs w:val="24"/>
        </w:rPr>
        <w:t>Balatonvilágos Község Önkormányzata</w:t>
      </w:r>
      <w:r w:rsidRPr="00E52B89">
        <w:rPr>
          <w:szCs w:val="24"/>
        </w:rPr>
        <w:t xml:space="preserve"> (8171 Balatonvilágos, Csók István sétány 38.</w:t>
      </w:r>
      <w:r>
        <w:rPr>
          <w:szCs w:val="24"/>
          <w:lang w:val="hu-HU"/>
        </w:rPr>
        <w:t xml:space="preserve">, </w:t>
      </w:r>
      <w:proofErr w:type="gramStart"/>
      <w:r>
        <w:rPr>
          <w:szCs w:val="24"/>
          <w:lang w:val="hu-HU"/>
        </w:rPr>
        <w:t>adószám</w:t>
      </w:r>
      <w:proofErr w:type="gramEnd"/>
      <w:r>
        <w:rPr>
          <w:szCs w:val="24"/>
          <w:lang w:val="hu-HU"/>
        </w:rPr>
        <w:t>: 15735044-2-14</w:t>
      </w:r>
      <w:r w:rsidRPr="00E52B89">
        <w:rPr>
          <w:szCs w:val="24"/>
        </w:rPr>
        <w:t xml:space="preserve">) képviseletében Takács Károly Béla polgármester, továbbiakban, mint </w:t>
      </w:r>
      <w:r w:rsidRPr="00E52B89">
        <w:rPr>
          <w:b/>
          <w:szCs w:val="24"/>
        </w:rPr>
        <w:t>használatba adó</w:t>
      </w:r>
      <w:r w:rsidRPr="00E52B89">
        <w:rPr>
          <w:szCs w:val="24"/>
        </w:rPr>
        <w:t xml:space="preserve">, másrészről </w:t>
      </w:r>
    </w:p>
    <w:p w:rsidR="006E2AA8" w:rsidRPr="00E52B89" w:rsidRDefault="006E2AA8" w:rsidP="006E2AA8">
      <w:pPr>
        <w:pStyle w:val="Szvegtrzs"/>
        <w:rPr>
          <w:b/>
          <w:bCs/>
          <w:szCs w:val="24"/>
        </w:rPr>
      </w:pPr>
    </w:p>
    <w:p w:rsidR="006E2AA8" w:rsidRPr="00E52B89" w:rsidRDefault="006E2AA8" w:rsidP="006E2AA8">
      <w:pPr>
        <w:pStyle w:val="Szvegtrzs"/>
        <w:rPr>
          <w:szCs w:val="24"/>
        </w:rPr>
      </w:pPr>
      <w:r w:rsidRPr="0055733E">
        <w:rPr>
          <w:szCs w:val="24"/>
        </w:rPr>
        <w:t xml:space="preserve">Beach </w:t>
      </w:r>
      <w:proofErr w:type="spellStart"/>
      <w:r w:rsidRPr="0055733E">
        <w:rPr>
          <w:szCs w:val="24"/>
        </w:rPr>
        <w:t>Prime</w:t>
      </w:r>
      <w:proofErr w:type="spellEnd"/>
      <w:r w:rsidRPr="0055733E">
        <w:rPr>
          <w:szCs w:val="24"/>
        </w:rPr>
        <w:t xml:space="preserve"> Kft. (2315 Szigethalom, Rákóczi utca 80., adószám: 32433849-2-13, cégjegyzékszám: 13 09 238621</w:t>
      </w:r>
      <w:r w:rsidRPr="00F37304">
        <w:rPr>
          <w:szCs w:val="24"/>
        </w:rPr>
        <w:t>) képviseletében Papp Ákos ügyvezető</w:t>
      </w:r>
      <w:r w:rsidRPr="00F37304">
        <w:rPr>
          <w:bCs/>
          <w:szCs w:val="24"/>
          <w:lang w:val="hu-HU"/>
        </w:rPr>
        <w:t>,</w:t>
      </w:r>
      <w:r w:rsidRPr="00E52B89">
        <w:rPr>
          <w:bCs/>
          <w:szCs w:val="24"/>
        </w:rPr>
        <w:t xml:space="preserve"> </w:t>
      </w:r>
      <w:r w:rsidRPr="00E52B89">
        <w:rPr>
          <w:szCs w:val="24"/>
        </w:rPr>
        <w:t xml:space="preserve">továbbiakban, mint </w:t>
      </w:r>
      <w:r w:rsidRPr="00E52B89">
        <w:rPr>
          <w:b/>
          <w:szCs w:val="24"/>
        </w:rPr>
        <w:t>területhasználó</w:t>
      </w:r>
      <w:r w:rsidRPr="00E52B89">
        <w:rPr>
          <w:szCs w:val="24"/>
        </w:rPr>
        <w:t xml:space="preserve"> között a mai napon és az alábbi feltételekkel:</w:t>
      </w:r>
    </w:p>
    <w:p w:rsidR="006E2AA8" w:rsidRPr="00E52B89" w:rsidRDefault="006E2AA8" w:rsidP="006E2AA8">
      <w:pPr>
        <w:jc w:val="both"/>
        <w:rPr>
          <w:sz w:val="24"/>
          <w:szCs w:val="24"/>
        </w:rPr>
      </w:pPr>
    </w:p>
    <w:p w:rsidR="006E2AA8" w:rsidRPr="006741A3" w:rsidRDefault="006E2AA8" w:rsidP="006E2AA8">
      <w:pPr>
        <w:numPr>
          <w:ilvl w:val="0"/>
          <w:numId w:val="1"/>
        </w:numPr>
        <w:suppressAutoHyphens/>
        <w:jc w:val="both"/>
        <w:rPr>
          <w:snapToGrid w:val="0"/>
          <w:sz w:val="24"/>
          <w:szCs w:val="24"/>
        </w:rPr>
      </w:pPr>
      <w:r w:rsidRPr="00E52B89">
        <w:rPr>
          <w:sz w:val="24"/>
          <w:szCs w:val="24"/>
        </w:rPr>
        <w:t xml:space="preserve">Használatba adó használatba ad Balatonvilágos Község Önkormányzat </w:t>
      </w:r>
      <w:proofErr w:type="gramStart"/>
      <w:r w:rsidRPr="00E52B89">
        <w:rPr>
          <w:sz w:val="24"/>
          <w:szCs w:val="24"/>
        </w:rPr>
        <w:t xml:space="preserve">Képviselő-testülete </w:t>
      </w:r>
      <w:r>
        <w:rPr>
          <w:sz w:val="24"/>
          <w:szCs w:val="24"/>
        </w:rPr>
        <w:t>…</w:t>
      </w:r>
      <w:proofErr w:type="gramEnd"/>
      <w:r>
        <w:rPr>
          <w:sz w:val="24"/>
          <w:szCs w:val="24"/>
        </w:rPr>
        <w:t>../</w:t>
      </w:r>
      <w:r w:rsidRPr="00E52B89">
        <w:rPr>
          <w:sz w:val="24"/>
          <w:szCs w:val="24"/>
        </w:rPr>
        <w:t>202</w:t>
      </w:r>
      <w:r>
        <w:rPr>
          <w:sz w:val="24"/>
          <w:szCs w:val="24"/>
        </w:rPr>
        <w:t>5.(IV.30.</w:t>
      </w:r>
      <w:r w:rsidRPr="00E52B89">
        <w:rPr>
          <w:sz w:val="24"/>
          <w:szCs w:val="24"/>
        </w:rPr>
        <w:t xml:space="preserve">) határozata alapján az </w:t>
      </w:r>
      <w:r w:rsidRPr="00E52B89">
        <w:rPr>
          <w:snapToGrid w:val="0"/>
          <w:sz w:val="24"/>
          <w:szCs w:val="24"/>
        </w:rPr>
        <w:t xml:space="preserve">önkormányzat tulajdonában lévő </w:t>
      </w:r>
      <w:r w:rsidRPr="00E52B89">
        <w:rPr>
          <w:sz w:val="24"/>
          <w:szCs w:val="24"/>
        </w:rPr>
        <w:t xml:space="preserve">Balatonvilágos </w:t>
      </w:r>
      <w:r>
        <w:rPr>
          <w:sz w:val="24"/>
          <w:szCs w:val="24"/>
        </w:rPr>
        <w:t>1251</w:t>
      </w:r>
      <w:r w:rsidRPr="00E52B89">
        <w:rPr>
          <w:sz w:val="24"/>
          <w:szCs w:val="24"/>
        </w:rPr>
        <w:t xml:space="preserve"> hrsz-ú ingatlan területéből </w:t>
      </w:r>
      <w:r>
        <w:rPr>
          <w:sz w:val="24"/>
          <w:szCs w:val="24"/>
        </w:rPr>
        <w:t>30</w:t>
      </w:r>
      <w:r w:rsidRPr="00E52B89">
        <w:rPr>
          <w:sz w:val="24"/>
          <w:szCs w:val="24"/>
        </w:rPr>
        <w:t xml:space="preserve"> m</w:t>
      </w:r>
      <w:r w:rsidRPr="00342966">
        <w:rPr>
          <w:sz w:val="24"/>
          <w:szCs w:val="24"/>
          <w:vertAlign w:val="superscript"/>
        </w:rPr>
        <w:t>2</w:t>
      </w:r>
      <w:r w:rsidRPr="00E52B89">
        <w:rPr>
          <w:sz w:val="24"/>
          <w:szCs w:val="24"/>
        </w:rPr>
        <w:t xml:space="preserve"> </w:t>
      </w:r>
      <w:r w:rsidRPr="00D76B0A">
        <w:rPr>
          <w:sz w:val="24"/>
          <w:szCs w:val="24"/>
        </w:rPr>
        <w:t xml:space="preserve">nagyságú területrészt </w:t>
      </w:r>
      <w:r>
        <w:rPr>
          <w:sz w:val="24"/>
          <w:szCs w:val="24"/>
        </w:rPr>
        <w:t>fagylaltozó</w:t>
      </w:r>
      <w:r w:rsidRPr="00D76B0A">
        <w:rPr>
          <w:sz w:val="24"/>
          <w:szCs w:val="24"/>
        </w:rPr>
        <w:t xml:space="preserve"> üzemeltetése</w:t>
      </w:r>
      <w:r w:rsidRPr="00E52B89">
        <w:rPr>
          <w:sz w:val="24"/>
          <w:szCs w:val="24"/>
        </w:rPr>
        <w:t xml:space="preserve"> céljára azzal, hogy a biztosított területrész az Önkormányzat Gazdasági Ellátó és Vagyongazdálkodó Szervezete Intézményvezetője által kerül kijelölésre</w:t>
      </w:r>
      <w:r>
        <w:rPr>
          <w:sz w:val="24"/>
          <w:szCs w:val="24"/>
        </w:rPr>
        <w:t>, jegyzőkönyvezett átadásra</w:t>
      </w:r>
      <w:r w:rsidRPr="00E52B89">
        <w:rPr>
          <w:sz w:val="24"/>
          <w:szCs w:val="24"/>
        </w:rPr>
        <w:t>.</w:t>
      </w:r>
      <w:r>
        <w:rPr>
          <w:sz w:val="24"/>
          <w:szCs w:val="24"/>
        </w:rPr>
        <w:t xml:space="preserve"> Az átadási jegyzőkönyv mellékletét mérethelyes térképvázlat képezi, melyen a kijelölt terület pontosan feltüntetésre kerül. A térképvázlat aláírt formában a jegyzőkönyv melléklete.</w:t>
      </w:r>
    </w:p>
    <w:p w:rsidR="006E2AA8" w:rsidRPr="00E52B89" w:rsidRDefault="006E2AA8" w:rsidP="006E2AA8">
      <w:pPr>
        <w:ind w:left="426"/>
        <w:jc w:val="both"/>
        <w:rPr>
          <w:snapToGrid w:val="0"/>
          <w:sz w:val="24"/>
          <w:szCs w:val="24"/>
        </w:rPr>
      </w:pPr>
    </w:p>
    <w:p w:rsidR="006E2AA8" w:rsidRPr="00E52B89" w:rsidRDefault="006E2AA8" w:rsidP="006E2AA8">
      <w:pPr>
        <w:numPr>
          <w:ilvl w:val="0"/>
          <w:numId w:val="1"/>
        </w:numPr>
        <w:suppressAutoHyphens/>
        <w:jc w:val="both"/>
        <w:rPr>
          <w:sz w:val="24"/>
          <w:szCs w:val="24"/>
        </w:rPr>
      </w:pPr>
      <w:r w:rsidRPr="00E52B89">
        <w:rPr>
          <w:sz w:val="24"/>
          <w:szCs w:val="24"/>
        </w:rPr>
        <w:t xml:space="preserve">Területhasználó a használatba adott területet </w:t>
      </w:r>
      <w:r>
        <w:rPr>
          <w:sz w:val="24"/>
          <w:szCs w:val="24"/>
        </w:rPr>
        <w:t xml:space="preserve">180 napos időtartamra </w:t>
      </w:r>
      <w:r w:rsidRPr="00E52B89">
        <w:rPr>
          <w:sz w:val="24"/>
          <w:szCs w:val="24"/>
        </w:rPr>
        <w:t>202</w:t>
      </w:r>
      <w:r>
        <w:rPr>
          <w:sz w:val="24"/>
          <w:szCs w:val="24"/>
        </w:rPr>
        <w:t>5</w:t>
      </w:r>
      <w:r w:rsidRPr="00E52B89">
        <w:rPr>
          <w:sz w:val="24"/>
          <w:szCs w:val="24"/>
        </w:rPr>
        <w:t xml:space="preserve">. </w:t>
      </w:r>
      <w:r>
        <w:rPr>
          <w:sz w:val="24"/>
          <w:szCs w:val="24"/>
        </w:rPr>
        <w:t>május 1. napjától</w:t>
      </w:r>
      <w:r w:rsidRPr="00E52B89">
        <w:rPr>
          <w:sz w:val="24"/>
          <w:szCs w:val="24"/>
        </w:rPr>
        <w:t xml:space="preserve"> 202</w:t>
      </w:r>
      <w:r>
        <w:rPr>
          <w:sz w:val="24"/>
          <w:szCs w:val="24"/>
        </w:rPr>
        <w:t>5</w:t>
      </w:r>
      <w:r w:rsidRPr="00E52B89">
        <w:rPr>
          <w:sz w:val="24"/>
          <w:szCs w:val="24"/>
        </w:rPr>
        <w:t xml:space="preserve">. </w:t>
      </w:r>
      <w:r>
        <w:rPr>
          <w:sz w:val="24"/>
          <w:szCs w:val="24"/>
        </w:rPr>
        <w:t>október 27</w:t>
      </w:r>
      <w:r w:rsidRPr="00E52B89">
        <w:rPr>
          <w:sz w:val="24"/>
          <w:szCs w:val="24"/>
        </w:rPr>
        <w:t xml:space="preserve">. napjáig használhatja </w:t>
      </w:r>
      <w:r>
        <w:rPr>
          <w:sz w:val="24"/>
          <w:szCs w:val="24"/>
        </w:rPr>
        <w:t>1.620.000,-</w:t>
      </w:r>
      <w:r w:rsidRPr="00152E81">
        <w:rPr>
          <w:sz w:val="24"/>
          <w:szCs w:val="24"/>
        </w:rPr>
        <w:t xml:space="preserve"> Ft + </w:t>
      </w:r>
      <w:r>
        <w:rPr>
          <w:sz w:val="24"/>
          <w:szCs w:val="24"/>
        </w:rPr>
        <w:t>437.400,-</w:t>
      </w:r>
      <w:r w:rsidRPr="00152E81">
        <w:rPr>
          <w:sz w:val="24"/>
          <w:szCs w:val="24"/>
        </w:rPr>
        <w:t xml:space="preserve"> Ft áfa, összesen bruttó </w:t>
      </w:r>
      <w:r>
        <w:rPr>
          <w:sz w:val="24"/>
          <w:szCs w:val="24"/>
        </w:rPr>
        <w:t>2.057.400,- Ft, azaz kettőmillió ötvenhétezer négyszáz forint</w:t>
      </w:r>
      <w:r w:rsidRPr="00E52B89">
        <w:rPr>
          <w:sz w:val="24"/>
          <w:szCs w:val="24"/>
        </w:rPr>
        <w:t xml:space="preserve"> területhasználati díj ellenében. A területhasználati díj számla ellenében, átutalással, két részletben fizetendő meg, a következők szerint:</w:t>
      </w:r>
    </w:p>
    <w:p w:rsidR="006E2AA8" w:rsidRPr="00E52B89" w:rsidRDefault="006E2AA8" w:rsidP="006E2AA8">
      <w:pPr>
        <w:numPr>
          <w:ilvl w:val="0"/>
          <w:numId w:val="2"/>
        </w:numPr>
        <w:suppressAutoHyphens/>
        <w:jc w:val="both"/>
        <w:rPr>
          <w:snapToGrid w:val="0"/>
          <w:sz w:val="24"/>
          <w:szCs w:val="24"/>
        </w:rPr>
      </w:pPr>
      <w:r w:rsidRPr="00E52B89">
        <w:rPr>
          <w:snapToGrid w:val="0"/>
          <w:sz w:val="24"/>
          <w:szCs w:val="24"/>
        </w:rPr>
        <w:t xml:space="preserve">1. részlet: </w:t>
      </w:r>
      <w:r>
        <w:rPr>
          <w:sz w:val="24"/>
          <w:szCs w:val="24"/>
        </w:rPr>
        <w:t>1.028.700,-</w:t>
      </w:r>
      <w:r w:rsidRPr="00BC446F">
        <w:rPr>
          <w:sz w:val="24"/>
          <w:szCs w:val="24"/>
        </w:rPr>
        <w:t xml:space="preserve"> Ft</w:t>
      </w:r>
      <w:r w:rsidRPr="00E52B89">
        <w:rPr>
          <w:sz w:val="24"/>
          <w:szCs w:val="24"/>
        </w:rPr>
        <w:tab/>
        <w:t>a megállapodás aláírását követő 5 napon belül,</w:t>
      </w:r>
    </w:p>
    <w:p w:rsidR="006E2AA8" w:rsidRPr="00E52B89" w:rsidRDefault="006E2AA8" w:rsidP="006E2AA8">
      <w:pPr>
        <w:numPr>
          <w:ilvl w:val="0"/>
          <w:numId w:val="2"/>
        </w:numPr>
        <w:suppressAutoHyphens/>
        <w:jc w:val="both"/>
        <w:rPr>
          <w:snapToGrid w:val="0"/>
          <w:sz w:val="24"/>
          <w:szCs w:val="24"/>
        </w:rPr>
      </w:pPr>
      <w:r w:rsidRPr="00E52B89">
        <w:rPr>
          <w:sz w:val="24"/>
          <w:szCs w:val="24"/>
        </w:rPr>
        <w:t xml:space="preserve">2. részlet: </w:t>
      </w:r>
      <w:r>
        <w:rPr>
          <w:sz w:val="24"/>
          <w:szCs w:val="24"/>
        </w:rPr>
        <w:t>1.028.700,-</w:t>
      </w:r>
      <w:r w:rsidRPr="00BC446F">
        <w:rPr>
          <w:sz w:val="24"/>
          <w:szCs w:val="24"/>
        </w:rPr>
        <w:t xml:space="preserve"> Ft</w:t>
      </w:r>
      <w:r w:rsidRPr="00E52B89">
        <w:rPr>
          <w:sz w:val="24"/>
          <w:szCs w:val="24"/>
        </w:rPr>
        <w:tab/>
        <w:t>202</w:t>
      </w:r>
      <w:r>
        <w:rPr>
          <w:sz w:val="24"/>
          <w:szCs w:val="24"/>
        </w:rPr>
        <w:t>5</w:t>
      </w:r>
      <w:r w:rsidRPr="00E52B89">
        <w:rPr>
          <w:sz w:val="24"/>
          <w:szCs w:val="24"/>
        </w:rPr>
        <w:t>. jú</w:t>
      </w:r>
      <w:r>
        <w:rPr>
          <w:sz w:val="24"/>
          <w:szCs w:val="24"/>
        </w:rPr>
        <w:t>l</w:t>
      </w:r>
      <w:r w:rsidRPr="00E52B89">
        <w:rPr>
          <w:sz w:val="24"/>
          <w:szCs w:val="24"/>
        </w:rPr>
        <w:t xml:space="preserve">ius </w:t>
      </w:r>
      <w:r>
        <w:rPr>
          <w:sz w:val="24"/>
          <w:szCs w:val="24"/>
        </w:rPr>
        <w:t>15</w:t>
      </w:r>
      <w:r w:rsidRPr="00E52B89">
        <w:rPr>
          <w:sz w:val="24"/>
          <w:szCs w:val="24"/>
        </w:rPr>
        <w:t>. napjáig</w:t>
      </w:r>
    </w:p>
    <w:p w:rsidR="006E2AA8" w:rsidRDefault="006E2AA8" w:rsidP="006E2AA8">
      <w:pPr>
        <w:ind w:left="360"/>
        <w:jc w:val="both"/>
        <w:rPr>
          <w:sz w:val="24"/>
          <w:szCs w:val="24"/>
        </w:rPr>
      </w:pPr>
      <w:r w:rsidRPr="00E52B89">
        <w:rPr>
          <w:sz w:val="24"/>
          <w:szCs w:val="24"/>
        </w:rPr>
        <w:t xml:space="preserve">Balatonvilágos Község Önkormányzata OTP Banknál vezetett </w:t>
      </w:r>
      <w:r w:rsidRPr="00E52B89">
        <w:rPr>
          <w:sz w:val="24"/>
          <w:szCs w:val="24"/>
        </w:rPr>
        <w:br/>
        <w:t>11748083-15428684-00000000 számlaszámára.</w:t>
      </w:r>
      <w:r>
        <w:rPr>
          <w:sz w:val="24"/>
          <w:szCs w:val="24"/>
        </w:rPr>
        <w:tab/>
      </w:r>
      <w:r>
        <w:rPr>
          <w:sz w:val="24"/>
          <w:szCs w:val="24"/>
        </w:rPr>
        <w:br/>
        <w:t>A</w:t>
      </w:r>
      <w:r w:rsidRPr="002F34E0">
        <w:rPr>
          <w:sz w:val="24"/>
          <w:szCs w:val="24"/>
        </w:rPr>
        <w:t xml:space="preserve"> következő </w:t>
      </w:r>
      <w:r>
        <w:rPr>
          <w:sz w:val="24"/>
          <w:szCs w:val="24"/>
        </w:rPr>
        <w:t xml:space="preserve">5 </w:t>
      </w:r>
      <w:r w:rsidRPr="002F34E0">
        <w:rPr>
          <w:sz w:val="24"/>
          <w:szCs w:val="24"/>
        </w:rPr>
        <w:t>évre vonatkozóan a bérleti díj</w:t>
      </w:r>
      <w:r>
        <w:rPr>
          <w:sz w:val="24"/>
          <w:szCs w:val="24"/>
        </w:rPr>
        <w:t xml:space="preserve"> 180 napos időtartamra– minden év május 1. napjától október 27. napjáig számolva - </w:t>
      </w:r>
      <w:r w:rsidRPr="002F34E0">
        <w:rPr>
          <w:sz w:val="24"/>
          <w:szCs w:val="24"/>
        </w:rPr>
        <w:t>a KSH által közzétett, az előző évre vonatkozó fogyasztói árindex változás mértékével növekszik</w:t>
      </w:r>
      <w:r>
        <w:rPr>
          <w:sz w:val="24"/>
          <w:szCs w:val="24"/>
        </w:rPr>
        <w:t>,</w:t>
      </w:r>
      <w:r w:rsidRPr="000265DE">
        <w:rPr>
          <w:sz w:val="24"/>
          <w:szCs w:val="24"/>
        </w:rPr>
        <w:t xml:space="preserve"> </w:t>
      </w:r>
      <w:r>
        <w:rPr>
          <w:sz w:val="24"/>
          <w:szCs w:val="24"/>
        </w:rPr>
        <w:t xml:space="preserve">kivéve, </w:t>
      </w:r>
      <w:r w:rsidRPr="00903E71">
        <w:rPr>
          <w:sz w:val="24"/>
          <w:szCs w:val="24"/>
        </w:rPr>
        <w:t>ha az önkormányzat képviselő-testülete önkormányzati rendelet módosítással magasabb díjat állapít meg.</w:t>
      </w:r>
      <w:r>
        <w:rPr>
          <w:sz w:val="24"/>
          <w:szCs w:val="24"/>
        </w:rPr>
        <w:t xml:space="preserve"> </w:t>
      </w:r>
    </w:p>
    <w:p w:rsidR="006E2AA8" w:rsidRDefault="006E2AA8" w:rsidP="006E2AA8">
      <w:pPr>
        <w:ind w:left="360"/>
        <w:jc w:val="both"/>
        <w:rPr>
          <w:sz w:val="24"/>
          <w:szCs w:val="24"/>
        </w:rPr>
      </w:pPr>
    </w:p>
    <w:p w:rsidR="006E2AA8" w:rsidRPr="00F4756B" w:rsidRDefault="006E2AA8" w:rsidP="006E2AA8">
      <w:pPr>
        <w:numPr>
          <w:ilvl w:val="0"/>
          <w:numId w:val="1"/>
        </w:numPr>
        <w:tabs>
          <w:tab w:val="clear" w:pos="660"/>
        </w:tabs>
        <w:ind w:left="426" w:hanging="377"/>
        <w:jc w:val="both"/>
        <w:rPr>
          <w:sz w:val="24"/>
          <w:szCs w:val="24"/>
        </w:rPr>
      </w:pPr>
      <w:r w:rsidRPr="00F4756B">
        <w:rPr>
          <w:sz w:val="24"/>
          <w:szCs w:val="24"/>
        </w:rPr>
        <w:t xml:space="preserve">Területhasználó köteles a tevékenység végzéséhez szükséges közművek (víz, villamos energia) tényleges fogyasztás alapján megállapított költségét a </w:t>
      </w:r>
      <w:proofErr w:type="spellStart"/>
      <w:r w:rsidRPr="00F4756B">
        <w:rPr>
          <w:sz w:val="24"/>
          <w:szCs w:val="24"/>
        </w:rPr>
        <w:t>Jóidő</w:t>
      </w:r>
      <w:proofErr w:type="spellEnd"/>
      <w:r w:rsidRPr="00F4756B">
        <w:rPr>
          <w:sz w:val="24"/>
          <w:szCs w:val="24"/>
        </w:rPr>
        <w:t xml:space="preserve"> Kkt. részére megfizetni. </w:t>
      </w:r>
    </w:p>
    <w:p w:rsidR="006E2AA8" w:rsidRPr="00F4756B" w:rsidRDefault="006E2AA8" w:rsidP="006E2AA8">
      <w:pPr>
        <w:ind w:left="360"/>
        <w:jc w:val="both"/>
        <w:rPr>
          <w:sz w:val="24"/>
          <w:szCs w:val="24"/>
        </w:rPr>
      </w:pPr>
    </w:p>
    <w:p w:rsidR="006E2AA8" w:rsidRPr="00E52B89" w:rsidRDefault="006E2AA8" w:rsidP="006E2AA8">
      <w:pPr>
        <w:pStyle w:val="Szvegtrzs"/>
        <w:numPr>
          <w:ilvl w:val="0"/>
          <w:numId w:val="1"/>
        </w:numPr>
        <w:tabs>
          <w:tab w:val="clear" w:pos="660"/>
          <w:tab w:val="num" w:pos="360"/>
        </w:tabs>
        <w:suppressAutoHyphens/>
        <w:ind w:left="360" w:hanging="360"/>
        <w:rPr>
          <w:szCs w:val="24"/>
        </w:rPr>
      </w:pPr>
      <w:r w:rsidRPr="00E52B89">
        <w:rPr>
          <w:szCs w:val="24"/>
        </w:rPr>
        <w:t>Területhasználó köteles a területnek és környékének tisztán-tartásáról gondoskodni, köteles az ott keletkezett szemét elszállítására, a balesetvédelmi és munkavédelmi szabályok betartására, betartatására. Tevékenységét úgy kell gyakorolni, hogy az ne zavarja a területen pihenők nyugalmát. Területhasználó köteles a közterületek-használatáról és rendjéről szóló önkormányzati rendeletben foglalt előírásokat betartani.</w:t>
      </w:r>
    </w:p>
    <w:p w:rsidR="006E2AA8" w:rsidRPr="00E52B89" w:rsidRDefault="006E2AA8" w:rsidP="006E2AA8">
      <w:pPr>
        <w:pStyle w:val="Szvegtrzs"/>
        <w:ind w:left="360"/>
        <w:rPr>
          <w:szCs w:val="24"/>
        </w:rPr>
      </w:pPr>
    </w:p>
    <w:p w:rsidR="006E2AA8" w:rsidRPr="00E52B89" w:rsidRDefault="006E2AA8" w:rsidP="006E2AA8">
      <w:pPr>
        <w:pStyle w:val="Szvegtrzs"/>
        <w:numPr>
          <w:ilvl w:val="0"/>
          <w:numId w:val="1"/>
        </w:numPr>
        <w:tabs>
          <w:tab w:val="clear" w:pos="660"/>
          <w:tab w:val="num" w:pos="360"/>
        </w:tabs>
        <w:suppressAutoHyphens/>
        <w:ind w:left="360" w:hanging="360"/>
        <w:rPr>
          <w:szCs w:val="24"/>
        </w:rPr>
      </w:pPr>
      <w:r w:rsidRPr="00E52B89">
        <w:rPr>
          <w:szCs w:val="24"/>
        </w:rPr>
        <w:t>Területhasználó tudomásul veszi, hogy a területhasználat harmadik személy részére nem engedhető át, az kizárólag a jogosult részére szól, azonban ez nem korlátozza a jogosult azon jogát, hogy a területhasználathoz közreműködőket vegyen igénybe. Területhasználó köteles a megállapodás egy példányát, valamint a területhasználati díj megfizetéséről szóló banki bizonylatot a használat helyén tartani és az Önkormányzat vagy a Városőrség részéről eljáró személy kérésére bemutatni.</w:t>
      </w:r>
      <w:r w:rsidRPr="00E52B89">
        <w:rPr>
          <w:szCs w:val="24"/>
        </w:rPr>
        <w:tab/>
      </w:r>
      <w:r w:rsidRPr="00E52B89">
        <w:rPr>
          <w:szCs w:val="24"/>
        </w:rPr>
        <w:br/>
      </w:r>
    </w:p>
    <w:p w:rsidR="006E2AA8" w:rsidRPr="00E52B89" w:rsidRDefault="006E2AA8" w:rsidP="006E2AA8">
      <w:pPr>
        <w:numPr>
          <w:ilvl w:val="0"/>
          <w:numId w:val="1"/>
        </w:numPr>
        <w:tabs>
          <w:tab w:val="clear" w:pos="660"/>
        </w:tabs>
        <w:suppressAutoHyphens/>
        <w:ind w:left="284" w:hanging="284"/>
        <w:contextualSpacing/>
        <w:jc w:val="both"/>
        <w:rPr>
          <w:sz w:val="24"/>
          <w:szCs w:val="24"/>
        </w:rPr>
      </w:pPr>
      <w:proofErr w:type="gramStart"/>
      <w:r w:rsidRPr="00E52B89">
        <w:rPr>
          <w:sz w:val="24"/>
          <w:szCs w:val="24"/>
        </w:rPr>
        <w:lastRenderedPageBreak/>
        <w:t>Megállapodó Felek rögzítik, hogy a megállapodás megkötése és teljesítése során - jogi személy, illetve jogi személyiséggel nem rendelkező társaság - megállapodó fél esetén a képviselő(k), illetve a kapcsolattartóként megjelölt személyek, valamint a megállapodás teljesítése során közreműködő természetes személyek (munkavállalók, megbízottak stb.) személyes adatainak kezelésére kerül sor, mely adatkezelés jogalapja a GDPR 6. cikk (1) bekezdés b) vagy f) pontja a megállapodás teljesítése, illetve a megállapodó felek jogos érdeke céljából.</w:t>
      </w:r>
      <w:proofErr w:type="gramEnd"/>
    </w:p>
    <w:p w:rsidR="006E2AA8" w:rsidRPr="00E52B89" w:rsidRDefault="006E2AA8" w:rsidP="006E2AA8">
      <w:pPr>
        <w:ind w:left="284"/>
        <w:contextualSpacing/>
        <w:jc w:val="both"/>
        <w:rPr>
          <w:sz w:val="24"/>
          <w:szCs w:val="24"/>
        </w:rPr>
      </w:pPr>
      <w:r w:rsidRPr="00E52B89">
        <w:rPr>
          <w:sz w:val="24"/>
          <w:szCs w:val="24"/>
        </w:rPr>
        <w:t>Megállapodó Felek rögzítik, hogy a jelen együttműködés során személyes adatokat csak és kizárólag a jelen megállapodás teljesítéséhez szükséges mértékben kezelnek a másik fél képviselőiről, munkavállalóiról, közreműködőiről, illetve teljesítési segédjeiről. Ezeket az adatokat bizalmasan kezelik, és csak azon munkavállalóik, közreműködőik, illetve teljesítési segédjeik részére biztosítanak ezekhez hozzáférést, akik részére ez indokolt és szükséges. Harmadik felek részére egyebekben ezeket az adatokat nem adják át, nem hozzák nyilvánosságra és nem teszik hozzáférhetővé. Felek egybehangzóan vállalják, hogy megtesznek minden olyan szükséges lépést, ideértve a megfelelő hozzájáruló nyilatkozatok beszerzését is, amely a személyes adatok jogszerű kezelése érdekében szükséges lehet.</w:t>
      </w:r>
    </w:p>
    <w:p w:rsidR="006E2AA8" w:rsidRPr="00E52B89" w:rsidRDefault="006E2AA8" w:rsidP="006E2AA8">
      <w:pPr>
        <w:ind w:left="284"/>
        <w:jc w:val="both"/>
        <w:rPr>
          <w:sz w:val="24"/>
          <w:szCs w:val="24"/>
        </w:rPr>
      </w:pPr>
      <w:r w:rsidRPr="00E52B89">
        <w:rPr>
          <w:sz w:val="24"/>
          <w:szCs w:val="24"/>
        </w:rPr>
        <w:t xml:space="preserve">Megállapodó Felek kijelentik továbbá, hogy – tekintettel arra, hogy az egyik megállapodó fél Önkormányzat – a titoktartási kötelezettségük nem terjed ki az </w:t>
      </w:r>
      <w:proofErr w:type="spellStart"/>
      <w:r w:rsidRPr="00E52B89">
        <w:rPr>
          <w:sz w:val="24"/>
          <w:szCs w:val="24"/>
        </w:rPr>
        <w:t>Infotv</w:t>
      </w:r>
      <w:proofErr w:type="spellEnd"/>
      <w:r w:rsidRPr="00E52B89">
        <w:rPr>
          <w:sz w:val="24"/>
          <w:szCs w:val="24"/>
        </w:rPr>
        <w:t>. szerinti közérdekű, illetve közérdekből nyilvános adatokra.</w:t>
      </w:r>
    </w:p>
    <w:p w:rsidR="006E2AA8" w:rsidRPr="00E52B89" w:rsidRDefault="006E2AA8" w:rsidP="006E2AA8">
      <w:pPr>
        <w:ind w:left="660"/>
        <w:jc w:val="both"/>
        <w:rPr>
          <w:sz w:val="24"/>
          <w:szCs w:val="24"/>
        </w:rPr>
      </w:pPr>
    </w:p>
    <w:p w:rsidR="006E2AA8" w:rsidRPr="00E52B89" w:rsidRDefault="006E2AA8" w:rsidP="006E2AA8">
      <w:pPr>
        <w:numPr>
          <w:ilvl w:val="0"/>
          <w:numId w:val="1"/>
        </w:numPr>
        <w:tabs>
          <w:tab w:val="clear" w:pos="660"/>
          <w:tab w:val="num" w:pos="360"/>
        </w:tabs>
        <w:suppressAutoHyphens/>
        <w:ind w:left="360" w:hanging="360"/>
        <w:jc w:val="both"/>
        <w:rPr>
          <w:sz w:val="24"/>
          <w:szCs w:val="24"/>
        </w:rPr>
      </w:pPr>
      <w:r w:rsidRPr="00E52B89">
        <w:rPr>
          <w:sz w:val="24"/>
          <w:szCs w:val="24"/>
        </w:rPr>
        <w:t>Megállapodó Felek jogvita esetére a Siófoki Járásbíróság kizárólagos illetékességét kötik ki.</w:t>
      </w:r>
    </w:p>
    <w:p w:rsidR="006E2AA8" w:rsidRPr="00E52B89" w:rsidRDefault="006E2AA8" w:rsidP="006E2AA8">
      <w:pPr>
        <w:numPr>
          <w:ilvl w:val="0"/>
          <w:numId w:val="1"/>
        </w:numPr>
        <w:tabs>
          <w:tab w:val="clear" w:pos="660"/>
        </w:tabs>
        <w:spacing w:after="120"/>
        <w:ind w:left="284" w:right="281" w:hanging="284"/>
        <w:jc w:val="both"/>
        <w:rPr>
          <w:sz w:val="24"/>
          <w:szCs w:val="24"/>
        </w:rPr>
      </w:pPr>
      <w:r w:rsidRPr="00E52B89">
        <w:rPr>
          <w:sz w:val="24"/>
          <w:szCs w:val="24"/>
        </w:rPr>
        <w:t>A Felek jelen megállapodást közösen értelmezték, a megállapodás tartalmát, mint ügyleti akaratukkal mindenben megegyezőt elfogadták, azt jóváhagyólag aláírták.</w:t>
      </w:r>
    </w:p>
    <w:p w:rsidR="006E2AA8" w:rsidRPr="00E52B89" w:rsidRDefault="006E2AA8" w:rsidP="006E2AA8">
      <w:pPr>
        <w:pStyle w:val="Szvegtrzs"/>
        <w:rPr>
          <w:szCs w:val="24"/>
        </w:rPr>
      </w:pPr>
    </w:p>
    <w:p w:rsidR="006E2AA8" w:rsidRPr="00634FC8" w:rsidRDefault="006E2AA8" w:rsidP="006E2AA8">
      <w:pPr>
        <w:pStyle w:val="Szvegtrzs"/>
        <w:rPr>
          <w:szCs w:val="24"/>
          <w:lang w:val="hu-HU"/>
        </w:rPr>
      </w:pPr>
      <w:r w:rsidRPr="00E52B89">
        <w:rPr>
          <w:szCs w:val="24"/>
        </w:rPr>
        <w:t>Balatonvilágos, 202</w:t>
      </w:r>
      <w:r>
        <w:rPr>
          <w:szCs w:val="24"/>
          <w:lang w:val="hu-HU"/>
        </w:rPr>
        <w:t>5</w:t>
      </w:r>
      <w:r w:rsidRPr="00E52B89">
        <w:rPr>
          <w:szCs w:val="24"/>
        </w:rPr>
        <w:t>.</w:t>
      </w:r>
      <w:r>
        <w:rPr>
          <w:szCs w:val="24"/>
          <w:lang w:val="hu-HU"/>
        </w:rPr>
        <w:t xml:space="preserve"> </w:t>
      </w:r>
    </w:p>
    <w:p w:rsidR="006E2AA8" w:rsidRPr="00E52B89" w:rsidRDefault="006E2AA8" w:rsidP="006E2AA8">
      <w:pPr>
        <w:pStyle w:val="Szvegtrzs"/>
        <w:rPr>
          <w:szCs w:val="24"/>
        </w:rPr>
      </w:pPr>
    </w:p>
    <w:p w:rsidR="006E2AA8" w:rsidRDefault="006E2AA8" w:rsidP="006E2AA8">
      <w:pPr>
        <w:pStyle w:val="Szvegtrzs"/>
        <w:tabs>
          <w:tab w:val="center" w:pos="2552"/>
          <w:tab w:val="center" w:pos="6521"/>
        </w:tabs>
        <w:rPr>
          <w:szCs w:val="24"/>
        </w:rPr>
      </w:pPr>
    </w:p>
    <w:p w:rsidR="006E2AA8" w:rsidRPr="00E52B89" w:rsidRDefault="006E2AA8" w:rsidP="006E2AA8">
      <w:pPr>
        <w:pStyle w:val="Szvegtrzs"/>
        <w:tabs>
          <w:tab w:val="center" w:pos="2552"/>
          <w:tab w:val="center" w:pos="6521"/>
        </w:tabs>
        <w:rPr>
          <w:szCs w:val="24"/>
        </w:rPr>
      </w:pPr>
      <w:r w:rsidRPr="00E52B89">
        <w:rPr>
          <w:szCs w:val="24"/>
        </w:rPr>
        <w:tab/>
      </w:r>
      <w:r>
        <w:rPr>
          <w:szCs w:val="24"/>
          <w:lang w:val="hu-HU"/>
        </w:rPr>
        <w:t>….</w:t>
      </w:r>
      <w:r w:rsidRPr="00E52B89">
        <w:rPr>
          <w:szCs w:val="24"/>
        </w:rPr>
        <w:t>……………………………………..</w:t>
      </w:r>
      <w:r w:rsidRPr="00E52B89">
        <w:rPr>
          <w:szCs w:val="24"/>
        </w:rPr>
        <w:tab/>
      </w:r>
      <w:r>
        <w:rPr>
          <w:szCs w:val="24"/>
          <w:lang w:val="hu-HU"/>
        </w:rPr>
        <w:t>…………</w:t>
      </w:r>
      <w:r w:rsidRPr="00E52B89">
        <w:rPr>
          <w:szCs w:val="24"/>
        </w:rPr>
        <w:t>……………………………</w:t>
      </w:r>
    </w:p>
    <w:p w:rsidR="006E2AA8" w:rsidRPr="00597A89" w:rsidRDefault="006E2AA8" w:rsidP="006E2AA8">
      <w:pPr>
        <w:pStyle w:val="Szvegtrzs"/>
        <w:tabs>
          <w:tab w:val="center" w:pos="2552"/>
          <w:tab w:val="center" w:pos="6521"/>
        </w:tabs>
        <w:rPr>
          <w:szCs w:val="24"/>
          <w:lang w:val="hu-HU"/>
        </w:rPr>
      </w:pPr>
      <w:r w:rsidRPr="00E52B89">
        <w:rPr>
          <w:szCs w:val="24"/>
        </w:rPr>
        <w:tab/>
        <w:t>Balatonvilágos Község Önkormányzata</w:t>
      </w:r>
      <w:r w:rsidRPr="00E52B89">
        <w:rPr>
          <w:szCs w:val="24"/>
        </w:rPr>
        <w:tab/>
      </w:r>
      <w:r w:rsidRPr="00597A89">
        <w:rPr>
          <w:szCs w:val="24"/>
          <w:lang w:val="hu-HU"/>
        </w:rPr>
        <w:t xml:space="preserve">Beach </w:t>
      </w:r>
      <w:proofErr w:type="spellStart"/>
      <w:r w:rsidRPr="00597A89">
        <w:rPr>
          <w:szCs w:val="24"/>
          <w:lang w:val="hu-HU"/>
        </w:rPr>
        <w:t>Prime</w:t>
      </w:r>
      <w:proofErr w:type="spellEnd"/>
      <w:r w:rsidRPr="00597A89">
        <w:rPr>
          <w:szCs w:val="24"/>
          <w:lang w:val="hu-HU"/>
        </w:rPr>
        <w:t xml:space="preserve"> Kft.</w:t>
      </w:r>
    </w:p>
    <w:p w:rsidR="006E2AA8" w:rsidRPr="00597A89" w:rsidRDefault="006E2AA8" w:rsidP="006E2AA8">
      <w:pPr>
        <w:pStyle w:val="Szvegtrzs"/>
        <w:tabs>
          <w:tab w:val="center" w:pos="2552"/>
          <w:tab w:val="center" w:pos="6521"/>
        </w:tabs>
        <w:rPr>
          <w:szCs w:val="24"/>
          <w:lang w:val="hu-HU"/>
        </w:rPr>
      </w:pPr>
      <w:r w:rsidRPr="00597A89">
        <w:rPr>
          <w:szCs w:val="24"/>
        </w:rPr>
        <w:tab/>
        <w:t>Takács Károly Béla polgármester</w:t>
      </w:r>
      <w:r w:rsidRPr="00597A89">
        <w:rPr>
          <w:szCs w:val="24"/>
        </w:rPr>
        <w:tab/>
        <w:t>Papp Ákos ügyvezető</w:t>
      </w:r>
    </w:p>
    <w:p w:rsidR="006E2AA8" w:rsidRPr="00ED76EE" w:rsidRDefault="006E2AA8" w:rsidP="006E2AA8">
      <w:pPr>
        <w:pStyle w:val="Szvegtrzs"/>
        <w:tabs>
          <w:tab w:val="center" w:pos="2552"/>
          <w:tab w:val="center" w:pos="6521"/>
        </w:tabs>
        <w:rPr>
          <w:szCs w:val="24"/>
          <w:lang w:val="hu-HU"/>
        </w:rPr>
      </w:pPr>
      <w:r>
        <w:rPr>
          <w:szCs w:val="24"/>
        </w:rPr>
        <w:tab/>
      </w:r>
      <w:r w:rsidRPr="00E52B89">
        <w:rPr>
          <w:szCs w:val="24"/>
        </w:rPr>
        <w:t>használatba adó</w:t>
      </w:r>
      <w:r>
        <w:rPr>
          <w:szCs w:val="24"/>
          <w:lang w:val="hu-HU"/>
        </w:rPr>
        <w:t xml:space="preserve"> </w:t>
      </w:r>
      <w:r>
        <w:rPr>
          <w:szCs w:val="24"/>
        </w:rPr>
        <w:tab/>
      </w:r>
      <w:r w:rsidRPr="00E52B89">
        <w:rPr>
          <w:szCs w:val="24"/>
        </w:rPr>
        <w:t>területhasználó</w:t>
      </w:r>
    </w:p>
    <w:p w:rsidR="006E2AA8" w:rsidRPr="00E52B89" w:rsidRDefault="006E2AA8" w:rsidP="006E2AA8">
      <w:pPr>
        <w:pStyle w:val="Szvegtrzs"/>
        <w:tabs>
          <w:tab w:val="center" w:pos="2552"/>
          <w:tab w:val="center" w:pos="6521"/>
        </w:tabs>
        <w:rPr>
          <w:szCs w:val="24"/>
        </w:rPr>
      </w:pPr>
      <w:r w:rsidRPr="00E52B89">
        <w:rPr>
          <w:szCs w:val="24"/>
        </w:rPr>
        <w:tab/>
      </w:r>
    </w:p>
    <w:p w:rsidR="006E2AA8" w:rsidRDefault="006E2AA8" w:rsidP="006E2AA8">
      <w:pPr>
        <w:jc w:val="both"/>
        <w:rPr>
          <w:sz w:val="24"/>
          <w:szCs w:val="24"/>
        </w:rPr>
      </w:pPr>
    </w:p>
    <w:p w:rsidR="006E2AA8" w:rsidRPr="00E52B89" w:rsidRDefault="006E2AA8" w:rsidP="006E2AA8">
      <w:pPr>
        <w:jc w:val="both"/>
        <w:rPr>
          <w:sz w:val="24"/>
          <w:szCs w:val="24"/>
        </w:rPr>
      </w:pPr>
      <w:proofErr w:type="spellStart"/>
      <w:r w:rsidRPr="00E52B89">
        <w:rPr>
          <w:sz w:val="24"/>
          <w:szCs w:val="24"/>
        </w:rPr>
        <w:t>Ellenjegyzem</w:t>
      </w:r>
      <w:proofErr w:type="spellEnd"/>
      <w:r w:rsidRPr="00E52B89">
        <w:rPr>
          <w:sz w:val="24"/>
          <w:szCs w:val="24"/>
        </w:rPr>
        <w:t>: Siófok, 202</w:t>
      </w:r>
      <w:r>
        <w:rPr>
          <w:sz w:val="24"/>
          <w:szCs w:val="24"/>
        </w:rPr>
        <w:t>5</w:t>
      </w:r>
      <w:r w:rsidRPr="00E52B89">
        <w:rPr>
          <w:sz w:val="24"/>
          <w:szCs w:val="24"/>
        </w:rPr>
        <w:t>.</w:t>
      </w:r>
      <w:r>
        <w:rPr>
          <w:sz w:val="24"/>
          <w:szCs w:val="24"/>
        </w:rPr>
        <w:t xml:space="preserve"> </w:t>
      </w:r>
    </w:p>
    <w:p w:rsidR="006E2AA8" w:rsidRPr="00E52B89" w:rsidRDefault="006E2AA8" w:rsidP="006E2AA8">
      <w:pPr>
        <w:tabs>
          <w:tab w:val="center" w:pos="6237"/>
        </w:tabs>
        <w:jc w:val="both"/>
        <w:rPr>
          <w:sz w:val="24"/>
          <w:szCs w:val="24"/>
        </w:rPr>
      </w:pPr>
    </w:p>
    <w:p w:rsidR="006E2AA8" w:rsidRPr="00E52B89" w:rsidRDefault="006E2AA8" w:rsidP="006E2AA8">
      <w:pPr>
        <w:jc w:val="both"/>
        <w:rPr>
          <w:sz w:val="24"/>
          <w:szCs w:val="24"/>
        </w:rPr>
      </w:pPr>
      <w:r w:rsidRPr="00E52B89">
        <w:rPr>
          <w:sz w:val="24"/>
          <w:szCs w:val="24"/>
        </w:rPr>
        <w:tab/>
      </w:r>
      <w:r w:rsidRPr="00E52B89">
        <w:rPr>
          <w:sz w:val="24"/>
          <w:szCs w:val="24"/>
        </w:rPr>
        <w:tab/>
      </w:r>
      <w:r w:rsidRPr="00E52B89">
        <w:rPr>
          <w:sz w:val="24"/>
          <w:szCs w:val="24"/>
        </w:rPr>
        <w:tab/>
      </w:r>
      <w:r w:rsidRPr="00E52B89">
        <w:rPr>
          <w:sz w:val="24"/>
          <w:szCs w:val="24"/>
        </w:rPr>
        <w:tab/>
      </w:r>
      <w:r>
        <w:rPr>
          <w:sz w:val="24"/>
          <w:szCs w:val="24"/>
        </w:rPr>
        <w:tab/>
      </w:r>
      <w:r w:rsidRPr="00E52B89">
        <w:rPr>
          <w:sz w:val="24"/>
          <w:szCs w:val="24"/>
        </w:rPr>
        <w:t>.…………………….</w:t>
      </w:r>
    </w:p>
    <w:p w:rsidR="006E2AA8" w:rsidRPr="00E52B89" w:rsidRDefault="006E2AA8" w:rsidP="006E2AA8">
      <w:pPr>
        <w:jc w:val="both"/>
        <w:rPr>
          <w:sz w:val="24"/>
          <w:szCs w:val="24"/>
        </w:rPr>
      </w:pPr>
      <w:r w:rsidRPr="00E52B89">
        <w:rPr>
          <w:sz w:val="24"/>
          <w:szCs w:val="24"/>
        </w:rPr>
        <w:tab/>
      </w:r>
      <w:r w:rsidRPr="00E52B89">
        <w:rPr>
          <w:sz w:val="24"/>
          <w:szCs w:val="24"/>
        </w:rPr>
        <w:tab/>
      </w:r>
      <w:r w:rsidRPr="00E52B89">
        <w:rPr>
          <w:sz w:val="24"/>
          <w:szCs w:val="24"/>
        </w:rPr>
        <w:tab/>
      </w:r>
      <w:r w:rsidRPr="00E52B89">
        <w:rPr>
          <w:sz w:val="24"/>
          <w:szCs w:val="24"/>
        </w:rPr>
        <w:tab/>
      </w:r>
      <w:r>
        <w:rPr>
          <w:sz w:val="24"/>
          <w:szCs w:val="24"/>
        </w:rPr>
        <w:tab/>
        <w:t>D</w:t>
      </w:r>
      <w:r w:rsidRPr="00E52B89">
        <w:rPr>
          <w:sz w:val="24"/>
          <w:szCs w:val="24"/>
        </w:rPr>
        <w:t>r. Boda Zsuzsanna</w:t>
      </w:r>
    </w:p>
    <w:p w:rsidR="006E2AA8" w:rsidRPr="00E52B89" w:rsidRDefault="006E2AA8" w:rsidP="006E2AA8">
      <w:pPr>
        <w:jc w:val="both"/>
        <w:rPr>
          <w:rFonts w:eastAsia="Calibri"/>
          <w:position w:val="7"/>
          <w:sz w:val="24"/>
          <w:szCs w:val="24"/>
        </w:rPr>
      </w:pPr>
      <w:r w:rsidRPr="00E52B89">
        <w:rPr>
          <w:sz w:val="24"/>
          <w:szCs w:val="24"/>
        </w:rPr>
        <w:tab/>
      </w:r>
      <w:r w:rsidRPr="00E52B89">
        <w:rPr>
          <w:sz w:val="24"/>
          <w:szCs w:val="24"/>
        </w:rPr>
        <w:tab/>
      </w:r>
      <w:r w:rsidRPr="00E52B89">
        <w:rPr>
          <w:sz w:val="24"/>
          <w:szCs w:val="24"/>
        </w:rPr>
        <w:tab/>
      </w:r>
      <w:r w:rsidRPr="00E52B89">
        <w:rPr>
          <w:sz w:val="24"/>
          <w:szCs w:val="24"/>
        </w:rPr>
        <w:tab/>
      </w:r>
      <w:r>
        <w:rPr>
          <w:sz w:val="24"/>
          <w:szCs w:val="24"/>
        </w:rPr>
        <w:tab/>
      </w:r>
      <w:r w:rsidRPr="00E52B89">
        <w:rPr>
          <w:sz w:val="24"/>
          <w:szCs w:val="24"/>
        </w:rPr>
        <w:tab/>
      </w:r>
      <w:proofErr w:type="gramStart"/>
      <w:r w:rsidRPr="00E52B89">
        <w:rPr>
          <w:sz w:val="24"/>
          <w:szCs w:val="24"/>
        </w:rPr>
        <w:t>jegyző</w:t>
      </w:r>
      <w:proofErr w:type="gramEnd"/>
    </w:p>
    <w:p w:rsidR="006E2AA8" w:rsidRDefault="006E2AA8" w:rsidP="006E2AA8">
      <w:pPr>
        <w:outlineLvl w:val="0"/>
        <w:rPr>
          <w:b/>
          <w:noProof/>
        </w:rPr>
      </w:pPr>
    </w:p>
    <w:p w:rsidR="00404538" w:rsidRDefault="00404538"/>
    <w:sectPr w:rsidR="004045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147C5CEC"/>
    <w:name w:val="WW8Num3"/>
    <w:lvl w:ilvl="0">
      <w:start w:val="1"/>
      <w:numFmt w:val="decimal"/>
      <w:lvlText w:val="%1."/>
      <w:lvlJc w:val="left"/>
      <w:pPr>
        <w:tabs>
          <w:tab w:val="num" w:pos="660"/>
        </w:tabs>
        <w:ind w:left="660" w:hanging="660"/>
      </w:pPr>
      <w:rPr>
        <w:rFonts w:ascii="Times New Roman" w:eastAsia="Times New Roman" w:hAnsi="Times New Roman" w:cs="Times New Roman"/>
      </w:rPr>
    </w:lvl>
    <w:lvl w:ilvl="1">
      <w:start w:val="2"/>
      <w:numFmt w:val="decimal"/>
      <w:lvlText w:val="%1.%2."/>
      <w:lvlJc w:val="left"/>
      <w:pPr>
        <w:tabs>
          <w:tab w:val="num" w:pos="660"/>
        </w:tabs>
        <w:ind w:left="660" w:hanging="660"/>
      </w:pPr>
    </w:lvl>
    <w:lvl w:ilvl="2">
      <w:start w:val="1"/>
      <w:numFmt w:val="decimal"/>
      <w:lvlText w:val="%3."/>
      <w:lvlJc w:val="left"/>
      <w:pPr>
        <w:tabs>
          <w:tab w:val="num" w:pos="720"/>
        </w:tabs>
        <w:ind w:left="720" w:hanging="720"/>
      </w:pPr>
      <w:rPr>
        <w:rFonts w:ascii="Times New Roman" w:eastAsia="Times New Roman" w:hAnsi="Times New Roman" w:cs="Times New Roman"/>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463D5C9F"/>
    <w:multiLevelType w:val="hybridMultilevel"/>
    <w:tmpl w:val="EEACD8B8"/>
    <w:lvl w:ilvl="0" w:tplc="80C447C6">
      <w:start w:val="1"/>
      <w:numFmt w:val="bullet"/>
      <w:lvlText w:val="-"/>
      <w:lvlJc w:val="left"/>
      <w:pPr>
        <w:ind w:left="1068" w:hanging="360"/>
      </w:pPr>
      <w:rPr>
        <w:rFonts w:ascii="Times New Roman" w:eastAsia="Times New Roman" w:hAnsi="Times New Roman" w:cs="Times New Roman"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AA8"/>
    <w:rsid w:val="00404538"/>
    <w:rsid w:val="006E2AA8"/>
    <w:rsid w:val="00D8221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DF6107-F87C-4308-B934-26583D84B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E2AA8"/>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rsid w:val="006E2AA8"/>
    <w:pPr>
      <w:jc w:val="both"/>
    </w:pPr>
    <w:rPr>
      <w:sz w:val="24"/>
      <w:lang w:val="x-none"/>
    </w:rPr>
  </w:style>
  <w:style w:type="character" w:customStyle="1" w:styleId="SzvegtrzsChar">
    <w:name w:val="Szövegtörzs Char"/>
    <w:basedOn w:val="Bekezdsalapbettpusa"/>
    <w:link w:val="Szvegtrzs"/>
    <w:rsid w:val="006E2AA8"/>
    <w:rPr>
      <w:rFonts w:ascii="Times New Roman" w:eastAsia="Times New Roman" w:hAnsi="Times New Roman" w:cs="Times New Roman"/>
      <w:sz w:val="24"/>
      <w:szCs w:val="20"/>
      <w:lang w:val="x-none"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4575</Characters>
  <Application>Microsoft Office Word</Application>
  <DocSecurity>0</DocSecurity>
  <Lines>38</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Juhász-Varga Viktória</dc:creator>
  <cp:keywords/>
  <dc:description/>
  <cp:lastModifiedBy>Juhász-Varga Viktória</cp:lastModifiedBy>
  <cp:revision>2</cp:revision>
  <dcterms:created xsi:type="dcterms:W3CDTF">2025-06-13T07:14:00Z</dcterms:created>
  <dcterms:modified xsi:type="dcterms:W3CDTF">2025-06-13T07:14:00Z</dcterms:modified>
</cp:coreProperties>
</file>